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0F" w:rsidRDefault="00653BA7">
      <w:pPr>
        <w:tabs>
          <w:tab w:val="left" w:pos="5560"/>
        </w:tabs>
        <w:rPr>
          <w:rFonts w:eastAsia="黑体"/>
          <w:kern w:val="2"/>
          <w:sz w:val="32"/>
          <w:szCs w:val="32"/>
        </w:rPr>
      </w:pPr>
      <w:r>
        <w:rPr>
          <w:rFonts w:eastAsia="黑体" w:hAnsi="黑体"/>
          <w:kern w:val="2"/>
          <w:sz w:val="32"/>
          <w:szCs w:val="32"/>
        </w:rPr>
        <w:t>附件</w:t>
      </w:r>
      <w:r>
        <w:rPr>
          <w:rFonts w:eastAsia="黑体"/>
          <w:kern w:val="2"/>
          <w:sz w:val="32"/>
          <w:szCs w:val="32"/>
        </w:rPr>
        <w:t>1</w:t>
      </w:r>
      <w:r>
        <w:rPr>
          <w:rFonts w:eastAsia="黑体" w:hint="eastAsia"/>
          <w:kern w:val="2"/>
          <w:sz w:val="32"/>
          <w:szCs w:val="32"/>
        </w:rPr>
        <w:t>:</w:t>
      </w:r>
    </w:p>
    <w:p w:rsidR="006F690F" w:rsidRDefault="00653BA7">
      <w:pPr>
        <w:ind w:firstLineChars="200" w:firstLine="880"/>
        <w:rPr>
          <w:rFonts w:ascii="黑体" w:eastAsia="黑体" w:hAnsi="黑体" w:cs="黑体"/>
          <w:kern w:val="2"/>
          <w:sz w:val="44"/>
          <w:szCs w:val="44"/>
        </w:rPr>
      </w:pPr>
      <w:r>
        <w:rPr>
          <w:rFonts w:ascii="黑体" w:eastAsia="黑体" w:hAnsi="黑体" w:cs="黑体" w:hint="eastAsia"/>
          <w:kern w:val="2"/>
          <w:sz w:val="44"/>
          <w:szCs w:val="44"/>
        </w:rPr>
        <w:t>2020年长春市职工篮球赛竞赛规程</w:t>
      </w:r>
    </w:p>
    <w:p w:rsidR="006F690F" w:rsidRDefault="00653BA7">
      <w:pPr>
        <w:ind w:firstLineChars="200" w:firstLine="640"/>
        <w:rPr>
          <w:b/>
          <w:kern w:val="2"/>
          <w:sz w:val="32"/>
          <w:szCs w:val="32"/>
        </w:rPr>
      </w:pPr>
      <w:r>
        <w:rPr>
          <w:rFonts w:eastAsia="黑体" w:hAnsi="黑体"/>
          <w:kern w:val="2"/>
          <w:sz w:val="32"/>
          <w:szCs w:val="32"/>
        </w:rPr>
        <w:t>一、主办单位</w:t>
      </w:r>
    </w:p>
    <w:p w:rsidR="006F690F" w:rsidRDefault="00653BA7">
      <w:pPr>
        <w:ind w:firstLineChars="200" w:firstLine="640"/>
        <w:rPr>
          <w:rFonts w:eastAsia="仿宋_GB2312"/>
          <w:kern w:val="2"/>
          <w:sz w:val="32"/>
          <w:szCs w:val="32"/>
        </w:rPr>
      </w:pPr>
      <w:r>
        <w:rPr>
          <w:rFonts w:eastAsia="仿宋_GB2312"/>
          <w:kern w:val="2"/>
          <w:sz w:val="32"/>
          <w:szCs w:val="32"/>
        </w:rPr>
        <w:t>长春市总工会</w:t>
      </w:r>
    </w:p>
    <w:p w:rsidR="006F690F" w:rsidRDefault="00653BA7">
      <w:pPr>
        <w:ind w:firstLineChars="200" w:firstLine="640"/>
        <w:rPr>
          <w:rFonts w:eastAsia="仿宋"/>
          <w:kern w:val="2"/>
          <w:sz w:val="32"/>
          <w:szCs w:val="32"/>
        </w:rPr>
      </w:pPr>
      <w:r>
        <w:rPr>
          <w:rFonts w:eastAsia="仿宋_GB2312"/>
          <w:kern w:val="2"/>
          <w:sz w:val="32"/>
          <w:szCs w:val="32"/>
        </w:rPr>
        <w:t>中共长春市直属机关工作委员会</w:t>
      </w:r>
    </w:p>
    <w:p w:rsidR="006F690F" w:rsidRDefault="00653BA7">
      <w:pPr>
        <w:ind w:firstLineChars="200" w:firstLine="640"/>
        <w:rPr>
          <w:rFonts w:eastAsia="黑体"/>
          <w:kern w:val="2"/>
          <w:sz w:val="32"/>
          <w:szCs w:val="32"/>
        </w:rPr>
      </w:pPr>
      <w:r>
        <w:rPr>
          <w:rFonts w:eastAsia="黑体" w:hAnsi="黑体"/>
          <w:kern w:val="2"/>
          <w:sz w:val="32"/>
          <w:szCs w:val="32"/>
        </w:rPr>
        <w:t>二、承办单位</w:t>
      </w:r>
    </w:p>
    <w:p w:rsidR="006F690F" w:rsidRDefault="00653BA7">
      <w:pPr>
        <w:ind w:firstLineChars="200" w:firstLine="640"/>
        <w:rPr>
          <w:rFonts w:eastAsia="仿宋_GB2312"/>
          <w:b/>
          <w:kern w:val="2"/>
          <w:sz w:val="32"/>
          <w:szCs w:val="32"/>
        </w:rPr>
      </w:pPr>
      <w:r>
        <w:rPr>
          <w:rFonts w:eastAsia="仿宋_GB2312"/>
          <w:kern w:val="2"/>
          <w:sz w:val="32"/>
          <w:szCs w:val="32"/>
        </w:rPr>
        <w:t>长春市直属机关工会联合会</w:t>
      </w:r>
    </w:p>
    <w:p w:rsidR="006F690F" w:rsidRDefault="00653BA7">
      <w:pPr>
        <w:ind w:firstLineChars="200" w:firstLine="640"/>
        <w:rPr>
          <w:rFonts w:eastAsia="仿宋_GB2312"/>
          <w:kern w:val="2"/>
          <w:sz w:val="32"/>
          <w:szCs w:val="32"/>
        </w:rPr>
      </w:pPr>
      <w:r>
        <w:rPr>
          <w:rFonts w:eastAsia="仿宋_GB2312"/>
          <w:kern w:val="2"/>
          <w:sz w:val="32"/>
          <w:szCs w:val="32"/>
        </w:rPr>
        <w:t>长春市职工文化体育协会</w:t>
      </w:r>
    </w:p>
    <w:p w:rsidR="006F690F" w:rsidRDefault="00653BA7">
      <w:pPr>
        <w:ind w:firstLineChars="200" w:firstLine="640"/>
        <w:rPr>
          <w:rFonts w:eastAsia="仿宋_GB2312"/>
          <w:kern w:val="2"/>
          <w:sz w:val="32"/>
          <w:szCs w:val="32"/>
        </w:rPr>
      </w:pPr>
      <w:r>
        <w:rPr>
          <w:rFonts w:eastAsia="仿宋_GB2312"/>
          <w:kern w:val="2"/>
          <w:sz w:val="32"/>
          <w:szCs w:val="32"/>
        </w:rPr>
        <w:t>长春市篮球协会</w:t>
      </w:r>
    </w:p>
    <w:p w:rsidR="006F690F" w:rsidRDefault="00653BA7">
      <w:pPr>
        <w:ind w:firstLineChars="200" w:firstLine="640"/>
        <w:rPr>
          <w:rFonts w:eastAsia="仿宋_GB2312"/>
          <w:kern w:val="2"/>
          <w:sz w:val="32"/>
          <w:szCs w:val="32"/>
        </w:rPr>
      </w:pPr>
      <w:r>
        <w:rPr>
          <w:rFonts w:eastAsia="仿宋_GB2312"/>
          <w:kern w:val="2"/>
          <w:sz w:val="32"/>
          <w:szCs w:val="32"/>
        </w:rPr>
        <w:t>长春市工人文化宫</w:t>
      </w:r>
    </w:p>
    <w:p w:rsidR="006F690F" w:rsidRDefault="00653BA7">
      <w:pPr>
        <w:ind w:firstLineChars="200" w:firstLine="640"/>
        <w:rPr>
          <w:rFonts w:eastAsia="仿宋_GB2312"/>
          <w:kern w:val="2"/>
          <w:sz w:val="32"/>
          <w:szCs w:val="32"/>
        </w:rPr>
      </w:pPr>
      <w:r>
        <w:rPr>
          <w:rFonts w:eastAsia="仿宋_GB2312" w:hint="eastAsia"/>
          <w:kern w:val="2"/>
          <w:sz w:val="32"/>
          <w:szCs w:val="32"/>
        </w:rPr>
        <w:t>长春市职工体育活动</w:t>
      </w:r>
      <w:r>
        <w:rPr>
          <w:rFonts w:eastAsia="仿宋_GB2312"/>
          <w:kern w:val="2"/>
          <w:sz w:val="32"/>
          <w:szCs w:val="32"/>
        </w:rPr>
        <w:t>中心</w:t>
      </w:r>
    </w:p>
    <w:p w:rsidR="006F690F" w:rsidRDefault="00653BA7">
      <w:pPr>
        <w:ind w:firstLineChars="200" w:firstLine="640"/>
        <w:rPr>
          <w:rFonts w:eastAsia="黑体"/>
          <w:kern w:val="2"/>
          <w:sz w:val="32"/>
          <w:szCs w:val="32"/>
        </w:rPr>
      </w:pPr>
      <w:r>
        <w:rPr>
          <w:rFonts w:eastAsia="黑体" w:hAnsi="黑体"/>
          <w:kern w:val="2"/>
          <w:sz w:val="32"/>
          <w:szCs w:val="32"/>
        </w:rPr>
        <w:t>三、时间安排</w:t>
      </w:r>
    </w:p>
    <w:p w:rsidR="006F690F" w:rsidRDefault="00653BA7">
      <w:pPr>
        <w:ind w:firstLineChars="200" w:firstLine="640"/>
        <w:rPr>
          <w:rFonts w:eastAsia="仿宋_GB2312"/>
          <w:kern w:val="2"/>
          <w:sz w:val="32"/>
          <w:szCs w:val="32"/>
        </w:rPr>
      </w:pPr>
      <w:r>
        <w:rPr>
          <w:rFonts w:eastAsia="仿宋_GB2312"/>
          <w:bCs/>
          <w:kern w:val="2"/>
          <w:sz w:val="32"/>
          <w:szCs w:val="32"/>
        </w:rPr>
        <w:t>报名时间</w:t>
      </w:r>
      <w:r>
        <w:rPr>
          <w:rFonts w:eastAsia="仿宋_GB2312"/>
          <w:kern w:val="2"/>
          <w:sz w:val="32"/>
          <w:szCs w:val="32"/>
        </w:rPr>
        <w:t>：</w:t>
      </w:r>
      <w:r>
        <w:rPr>
          <w:rFonts w:eastAsia="仿宋_GB2312"/>
          <w:kern w:val="2"/>
          <w:sz w:val="32"/>
          <w:szCs w:val="32"/>
        </w:rPr>
        <w:t>20</w:t>
      </w:r>
      <w:r>
        <w:rPr>
          <w:rFonts w:eastAsia="仿宋_GB2312" w:hint="eastAsia"/>
          <w:kern w:val="2"/>
          <w:sz w:val="32"/>
          <w:szCs w:val="32"/>
        </w:rPr>
        <w:t>20</w:t>
      </w:r>
      <w:r>
        <w:rPr>
          <w:rFonts w:eastAsia="仿宋_GB2312"/>
          <w:kern w:val="2"/>
          <w:sz w:val="32"/>
          <w:szCs w:val="32"/>
        </w:rPr>
        <w:t>年</w:t>
      </w:r>
      <w:r>
        <w:rPr>
          <w:rFonts w:eastAsia="仿宋_GB2312" w:hint="eastAsia"/>
          <w:kern w:val="2"/>
          <w:sz w:val="32"/>
          <w:szCs w:val="32"/>
        </w:rPr>
        <w:t>9</w:t>
      </w:r>
      <w:r>
        <w:rPr>
          <w:rFonts w:eastAsia="仿宋_GB2312"/>
          <w:kern w:val="2"/>
          <w:sz w:val="32"/>
          <w:szCs w:val="32"/>
        </w:rPr>
        <w:t>月</w:t>
      </w:r>
      <w:r>
        <w:rPr>
          <w:rFonts w:eastAsia="仿宋_GB2312"/>
          <w:kern w:val="2"/>
          <w:sz w:val="32"/>
          <w:szCs w:val="32"/>
        </w:rPr>
        <w:t>1</w:t>
      </w:r>
      <w:r w:rsidR="001F66C1">
        <w:rPr>
          <w:rFonts w:eastAsia="仿宋_GB2312" w:hint="eastAsia"/>
          <w:kern w:val="2"/>
          <w:sz w:val="32"/>
          <w:szCs w:val="32"/>
        </w:rPr>
        <w:t>6</w:t>
      </w:r>
      <w:bookmarkStart w:id="0" w:name="_GoBack"/>
      <w:bookmarkEnd w:id="0"/>
      <w:r>
        <w:rPr>
          <w:rFonts w:eastAsia="仿宋_GB2312"/>
          <w:kern w:val="2"/>
          <w:sz w:val="32"/>
          <w:szCs w:val="32"/>
        </w:rPr>
        <w:t>日</w:t>
      </w:r>
      <w:r>
        <w:rPr>
          <w:rFonts w:eastAsia="仿宋_GB2312"/>
          <w:kern w:val="2"/>
          <w:sz w:val="32"/>
          <w:szCs w:val="32"/>
        </w:rPr>
        <w:t>—20</w:t>
      </w:r>
      <w:r>
        <w:rPr>
          <w:rFonts w:eastAsia="仿宋_GB2312" w:hint="eastAsia"/>
          <w:kern w:val="2"/>
          <w:sz w:val="32"/>
          <w:szCs w:val="32"/>
        </w:rPr>
        <w:t>20</w:t>
      </w:r>
      <w:r>
        <w:rPr>
          <w:rFonts w:eastAsia="仿宋_GB2312"/>
          <w:kern w:val="2"/>
          <w:sz w:val="32"/>
          <w:szCs w:val="32"/>
        </w:rPr>
        <w:t>年</w:t>
      </w:r>
      <w:r>
        <w:rPr>
          <w:rFonts w:eastAsia="仿宋_GB2312" w:hint="eastAsia"/>
          <w:kern w:val="2"/>
          <w:sz w:val="32"/>
          <w:szCs w:val="32"/>
        </w:rPr>
        <w:t>9</w:t>
      </w:r>
      <w:r>
        <w:rPr>
          <w:rFonts w:eastAsia="仿宋_GB2312"/>
          <w:kern w:val="2"/>
          <w:sz w:val="32"/>
          <w:szCs w:val="32"/>
        </w:rPr>
        <w:t>月</w:t>
      </w:r>
      <w:r>
        <w:rPr>
          <w:rFonts w:eastAsia="仿宋_GB2312" w:hint="eastAsia"/>
          <w:kern w:val="2"/>
          <w:sz w:val="32"/>
          <w:szCs w:val="32"/>
        </w:rPr>
        <w:t>22</w:t>
      </w:r>
      <w:r>
        <w:rPr>
          <w:rFonts w:eastAsia="仿宋_GB2312"/>
          <w:kern w:val="2"/>
          <w:sz w:val="32"/>
          <w:szCs w:val="32"/>
        </w:rPr>
        <w:t>日</w:t>
      </w:r>
    </w:p>
    <w:p w:rsidR="006F690F" w:rsidRDefault="00653BA7">
      <w:pPr>
        <w:ind w:firstLineChars="200" w:firstLine="640"/>
        <w:rPr>
          <w:rFonts w:eastAsia="仿宋_GB2312"/>
          <w:kern w:val="2"/>
          <w:sz w:val="32"/>
          <w:szCs w:val="32"/>
        </w:rPr>
      </w:pPr>
      <w:r>
        <w:rPr>
          <w:rFonts w:eastAsia="仿宋_GB2312"/>
          <w:kern w:val="2"/>
          <w:sz w:val="32"/>
          <w:szCs w:val="32"/>
        </w:rPr>
        <w:t>比赛时间：</w:t>
      </w:r>
      <w:r>
        <w:rPr>
          <w:rFonts w:eastAsia="仿宋_GB2312" w:hint="eastAsia"/>
          <w:kern w:val="2"/>
          <w:sz w:val="32"/>
          <w:szCs w:val="32"/>
        </w:rPr>
        <w:t>1</w:t>
      </w:r>
      <w:r>
        <w:rPr>
          <w:rFonts w:eastAsia="仿宋_GB2312"/>
          <w:kern w:val="2"/>
          <w:sz w:val="32"/>
          <w:szCs w:val="32"/>
        </w:rPr>
        <w:t>0</w:t>
      </w:r>
      <w:r>
        <w:rPr>
          <w:rFonts w:eastAsia="仿宋_GB2312" w:hint="eastAsia"/>
          <w:kern w:val="2"/>
          <w:sz w:val="32"/>
          <w:szCs w:val="32"/>
        </w:rPr>
        <w:t>月</w:t>
      </w:r>
      <w:r>
        <w:rPr>
          <w:rFonts w:eastAsia="仿宋_GB2312"/>
          <w:kern w:val="2"/>
          <w:sz w:val="32"/>
          <w:szCs w:val="32"/>
        </w:rPr>
        <w:t>中下旬</w:t>
      </w:r>
    </w:p>
    <w:p w:rsidR="006F690F" w:rsidRDefault="00653BA7">
      <w:pPr>
        <w:ind w:firstLineChars="200" w:firstLine="640"/>
        <w:rPr>
          <w:b/>
          <w:kern w:val="2"/>
          <w:sz w:val="32"/>
          <w:szCs w:val="32"/>
        </w:rPr>
      </w:pPr>
      <w:r>
        <w:rPr>
          <w:rFonts w:eastAsia="黑体" w:hAnsi="黑体"/>
          <w:kern w:val="2"/>
          <w:sz w:val="32"/>
          <w:szCs w:val="32"/>
        </w:rPr>
        <w:t>四、比赛地点</w:t>
      </w:r>
    </w:p>
    <w:p w:rsidR="006F690F" w:rsidRDefault="00653BA7">
      <w:pPr>
        <w:ind w:firstLineChars="200" w:firstLine="640"/>
        <w:rPr>
          <w:rFonts w:eastAsia="仿宋_GB2312"/>
          <w:kern w:val="2"/>
          <w:sz w:val="32"/>
          <w:szCs w:val="32"/>
        </w:rPr>
      </w:pPr>
      <w:r>
        <w:rPr>
          <w:rFonts w:eastAsia="仿宋_GB2312" w:hint="eastAsia"/>
          <w:bCs/>
          <w:kern w:val="2"/>
          <w:sz w:val="32"/>
          <w:szCs w:val="32"/>
        </w:rPr>
        <w:t>另行通知</w:t>
      </w:r>
    </w:p>
    <w:p w:rsidR="006F690F" w:rsidRDefault="00653BA7">
      <w:pPr>
        <w:ind w:firstLineChars="200" w:firstLine="640"/>
        <w:rPr>
          <w:rFonts w:eastAsia="黑体"/>
          <w:kern w:val="2"/>
          <w:sz w:val="32"/>
          <w:szCs w:val="32"/>
        </w:rPr>
      </w:pPr>
      <w:r>
        <w:rPr>
          <w:rFonts w:eastAsia="黑体" w:hAnsi="黑体"/>
          <w:kern w:val="2"/>
          <w:sz w:val="32"/>
          <w:szCs w:val="32"/>
        </w:rPr>
        <w:t>五、比赛项目</w:t>
      </w:r>
    </w:p>
    <w:p w:rsidR="006F690F" w:rsidRDefault="00653BA7">
      <w:pPr>
        <w:ind w:firstLineChars="200" w:firstLine="640"/>
        <w:rPr>
          <w:rFonts w:eastAsia="仿宋_GB2312"/>
          <w:kern w:val="2"/>
          <w:sz w:val="32"/>
          <w:szCs w:val="32"/>
        </w:rPr>
      </w:pPr>
      <w:r>
        <w:rPr>
          <w:rFonts w:eastAsia="仿宋_GB2312"/>
          <w:kern w:val="2"/>
          <w:sz w:val="32"/>
          <w:szCs w:val="32"/>
        </w:rPr>
        <w:t>（一）男子篮球赛</w:t>
      </w:r>
    </w:p>
    <w:p w:rsidR="006F690F" w:rsidRDefault="00653BA7">
      <w:pPr>
        <w:ind w:firstLineChars="200" w:firstLine="640"/>
        <w:rPr>
          <w:rFonts w:eastAsia="仿宋_GB2312"/>
          <w:kern w:val="2"/>
          <w:sz w:val="32"/>
          <w:szCs w:val="32"/>
        </w:rPr>
      </w:pPr>
      <w:r>
        <w:rPr>
          <w:rFonts w:eastAsia="仿宋_GB2312"/>
          <w:kern w:val="2"/>
          <w:sz w:val="32"/>
          <w:szCs w:val="32"/>
        </w:rPr>
        <w:t>1.</w:t>
      </w:r>
      <w:r>
        <w:rPr>
          <w:rFonts w:eastAsia="仿宋_GB2312"/>
          <w:kern w:val="2"/>
          <w:sz w:val="32"/>
          <w:szCs w:val="32"/>
        </w:rPr>
        <w:t>市直机关组</w:t>
      </w:r>
    </w:p>
    <w:p w:rsidR="006F690F" w:rsidRDefault="00653BA7">
      <w:pPr>
        <w:ind w:firstLineChars="200" w:firstLine="640"/>
        <w:rPr>
          <w:rFonts w:eastAsia="仿宋_GB2312"/>
          <w:kern w:val="2"/>
          <w:sz w:val="32"/>
          <w:szCs w:val="32"/>
        </w:rPr>
      </w:pPr>
      <w:r>
        <w:rPr>
          <w:rFonts w:eastAsia="仿宋_GB2312"/>
          <w:kern w:val="2"/>
          <w:sz w:val="32"/>
          <w:szCs w:val="32"/>
        </w:rPr>
        <w:t>2.</w:t>
      </w:r>
      <w:r>
        <w:rPr>
          <w:rFonts w:eastAsia="仿宋_GB2312"/>
          <w:kern w:val="2"/>
          <w:sz w:val="32"/>
          <w:szCs w:val="32"/>
        </w:rPr>
        <w:t>企事业组（甲、乙级别比赛）</w:t>
      </w:r>
    </w:p>
    <w:p w:rsidR="006F690F" w:rsidRDefault="00653BA7">
      <w:pPr>
        <w:ind w:firstLineChars="200" w:firstLine="640"/>
        <w:rPr>
          <w:rFonts w:eastAsia="仿宋_GB2312"/>
          <w:kern w:val="2"/>
          <w:sz w:val="32"/>
          <w:szCs w:val="32"/>
        </w:rPr>
      </w:pPr>
      <w:r>
        <w:rPr>
          <w:rFonts w:eastAsia="仿宋_GB2312"/>
          <w:kern w:val="2"/>
          <w:sz w:val="32"/>
          <w:szCs w:val="32"/>
        </w:rPr>
        <w:t>3.</w:t>
      </w:r>
      <w:r>
        <w:rPr>
          <w:rFonts w:eastAsia="仿宋_GB2312"/>
          <w:kern w:val="2"/>
          <w:sz w:val="32"/>
          <w:szCs w:val="32"/>
        </w:rPr>
        <w:t>县市区组</w:t>
      </w:r>
    </w:p>
    <w:p w:rsidR="006F690F" w:rsidRDefault="00653BA7">
      <w:pPr>
        <w:ind w:firstLineChars="200" w:firstLine="640"/>
        <w:rPr>
          <w:rFonts w:eastAsia="仿宋_GB2312"/>
          <w:kern w:val="2"/>
          <w:sz w:val="32"/>
          <w:szCs w:val="32"/>
        </w:rPr>
      </w:pPr>
      <w:r>
        <w:rPr>
          <w:rFonts w:eastAsia="仿宋_GB2312"/>
          <w:kern w:val="2"/>
          <w:sz w:val="32"/>
          <w:szCs w:val="32"/>
        </w:rPr>
        <w:t>（二）女子篮球赛</w:t>
      </w:r>
    </w:p>
    <w:p w:rsidR="006F690F" w:rsidRDefault="00653BA7">
      <w:pPr>
        <w:rPr>
          <w:rFonts w:eastAsia="仿宋_GB2312"/>
          <w:kern w:val="2"/>
          <w:sz w:val="32"/>
          <w:szCs w:val="32"/>
        </w:rPr>
      </w:pPr>
      <w:r>
        <w:rPr>
          <w:rFonts w:eastAsia="仿宋_GB2312"/>
          <w:kern w:val="2"/>
          <w:sz w:val="32"/>
          <w:szCs w:val="32"/>
        </w:rPr>
        <w:lastRenderedPageBreak/>
        <w:t>不分组别，报名不足</w:t>
      </w:r>
      <w:r>
        <w:rPr>
          <w:rFonts w:eastAsia="仿宋_GB2312" w:hint="eastAsia"/>
          <w:kern w:val="2"/>
          <w:sz w:val="32"/>
          <w:szCs w:val="32"/>
        </w:rPr>
        <w:t>8</w:t>
      </w:r>
      <w:r>
        <w:rPr>
          <w:rFonts w:eastAsia="仿宋_GB2312"/>
          <w:kern w:val="2"/>
          <w:sz w:val="32"/>
          <w:szCs w:val="32"/>
        </w:rPr>
        <w:t>个代表队则不组织女子组比赛。</w:t>
      </w:r>
    </w:p>
    <w:p w:rsidR="006F690F" w:rsidRDefault="00653BA7">
      <w:pPr>
        <w:ind w:firstLineChars="200" w:firstLine="640"/>
        <w:rPr>
          <w:rFonts w:eastAsia="黑体"/>
          <w:kern w:val="2"/>
          <w:sz w:val="32"/>
          <w:szCs w:val="32"/>
        </w:rPr>
      </w:pPr>
      <w:r>
        <w:rPr>
          <w:rFonts w:eastAsia="黑体" w:hAnsi="黑体"/>
          <w:kern w:val="2"/>
          <w:sz w:val="32"/>
          <w:szCs w:val="32"/>
        </w:rPr>
        <w:t>六、参赛要求</w:t>
      </w:r>
    </w:p>
    <w:p w:rsidR="006F690F" w:rsidRDefault="00653BA7">
      <w:pPr>
        <w:ind w:firstLineChars="200" w:firstLine="640"/>
        <w:rPr>
          <w:rFonts w:eastAsia="仿宋_GB2312"/>
          <w:color w:val="FF0000"/>
          <w:sz w:val="32"/>
          <w:szCs w:val="32"/>
        </w:rPr>
      </w:pPr>
      <w:r>
        <w:rPr>
          <w:rFonts w:eastAsia="仿宋_GB2312"/>
          <w:kern w:val="2"/>
          <w:sz w:val="32"/>
          <w:szCs w:val="32"/>
        </w:rPr>
        <w:t>（一）</w:t>
      </w:r>
      <w:r>
        <w:rPr>
          <w:rFonts w:eastAsia="仿宋_GB2312"/>
          <w:sz w:val="32"/>
          <w:szCs w:val="32"/>
        </w:rPr>
        <w:t>每个单位可同时报男、女两队参加比赛，</w:t>
      </w:r>
      <w:r>
        <w:rPr>
          <w:rFonts w:eastAsia="仿宋_GB2312"/>
          <w:kern w:val="2"/>
          <w:sz w:val="32"/>
          <w:szCs w:val="32"/>
        </w:rPr>
        <w:t>每队限报</w:t>
      </w:r>
      <w:r>
        <w:rPr>
          <w:rFonts w:eastAsia="仿宋_GB2312"/>
          <w:kern w:val="2"/>
          <w:sz w:val="32"/>
          <w:szCs w:val="32"/>
        </w:rPr>
        <w:t>14</w:t>
      </w:r>
      <w:r>
        <w:rPr>
          <w:rFonts w:eastAsia="仿宋_GB2312"/>
          <w:kern w:val="2"/>
          <w:sz w:val="32"/>
          <w:szCs w:val="32"/>
        </w:rPr>
        <w:t>人，领队和教练各</w:t>
      </w:r>
      <w:r>
        <w:rPr>
          <w:rFonts w:eastAsia="仿宋_GB2312"/>
          <w:kern w:val="2"/>
          <w:sz w:val="32"/>
          <w:szCs w:val="32"/>
        </w:rPr>
        <w:t>1</w:t>
      </w:r>
      <w:r>
        <w:rPr>
          <w:rFonts w:eastAsia="仿宋_GB2312"/>
          <w:kern w:val="2"/>
          <w:sz w:val="32"/>
          <w:szCs w:val="32"/>
        </w:rPr>
        <w:t>人，运动员</w:t>
      </w:r>
      <w:r>
        <w:rPr>
          <w:rFonts w:eastAsia="仿宋_GB2312"/>
          <w:kern w:val="2"/>
          <w:sz w:val="32"/>
          <w:szCs w:val="32"/>
        </w:rPr>
        <w:t>12</w:t>
      </w:r>
      <w:r>
        <w:rPr>
          <w:rFonts w:eastAsia="仿宋_GB2312"/>
          <w:kern w:val="2"/>
          <w:sz w:val="32"/>
          <w:szCs w:val="32"/>
        </w:rPr>
        <w:t>人。</w:t>
      </w:r>
    </w:p>
    <w:p w:rsidR="006F690F" w:rsidRDefault="00653BA7">
      <w:pPr>
        <w:ind w:firstLineChars="200" w:firstLine="640"/>
        <w:rPr>
          <w:rFonts w:eastAsia="仿宋_GB2312"/>
          <w:kern w:val="2"/>
          <w:sz w:val="32"/>
          <w:szCs w:val="32"/>
        </w:rPr>
      </w:pPr>
      <w:r>
        <w:rPr>
          <w:rFonts w:eastAsia="仿宋_GB2312"/>
          <w:kern w:val="2"/>
          <w:sz w:val="32"/>
          <w:szCs w:val="32"/>
        </w:rPr>
        <w:t>（二）</w:t>
      </w:r>
      <w:r>
        <w:rPr>
          <w:rFonts w:eastAsia="仿宋_GB2312" w:hAnsi="仿宋_GB2312"/>
          <w:sz w:val="32"/>
          <w:szCs w:val="32"/>
        </w:rPr>
        <w:t>市直机关组参赛队员必须是长春市直机关在籍工会会员。企事业、县市区组参赛队员</w:t>
      </w:r>
      <w:r>
        <w:rPr>
          <w:rFonts w:eastAsia="仿宋_GB2312"/>
          <w:kern w:val="2"/>
          <w:sz w:val="32"/>
          <w:szCs w:val="32"/>
        </w:rPr>
        <w:t>必须是参赛队所属单位所属区的在职职工，在比赛期间，运动员必须持本人身份证原件和</w:t>
      </w:r>
      <w:proofErr w:type="gramStart"/>
      <w:r>
        <w:rPr>
          <w:rFonts w:eastAsia="仿宋_GB2312"/>
          <w:kern w:val="2"/>
          <w:sz w:val="32"/>
          <w:szCs w:val="32"/>
        </w:rPr>
        <w:t>医保</w:t>
      </w:r>
      <w:proofErr w:type="gramEnd"/>
      <w:r>
        <w:rPr>
          <w:rFonts w:eastAsia="仿宋_GB2312"/>
          <w:kern w:val="2"/>
          <w:sz w:val="32"/>
          <w:szCs w:val="32"/>
        </w:rPr>
        <w:t>卡原件，否则不予参赛，发现外借队员取消团体比赛资格及成绩并通报批评。</w:t>
      </w:r>
      <w:r>
        <w:rPr>
          <w:rFonts w:eastAsia="仿宋_GB2312" w:hAnsi="仿宋_GB2312"/>
          <w:kern w:val="2"/>
          <w:sz w:val="32"/>
          <w:szCs w:val="32"/>
        </w:rPr>
        <w:t>证件不全，不予上场比赛。</w:t>
      </w:r>
    </w:p>
    <w:p w:rsidR="006F690F" w:rsidRDefault="00653BA7">
      <w:pPr>
        <w:ind w:firstLineChars="200" w:firstLine="640"/>
        <w:rPr>
          <w:rFonts w:eastAsia="仿宋_GB2312"/>
          <w:kern w:val="2"/>
          <w:sz w:val="32"/>
          <w:szCs w:val="32"/>
        </w:rPr>
      </w:pPr>
      <w:r>
        <w:rPr>
          <w:rFonts w:eastAsia="仿宋_GB2312"/>
          <w:kern w:val="2"/>
          <w:sz w:val="32"/>
          <w:szCs w:val="32"/>
        </w:rPr>
        <w:t>（三）身体不符合上场条件或有心脑血管等重大疾病的一律不准上场比赛。</w:t>
      </w:r>
    </w:p>
    <w:p w:rsidR="006F690F" w:rsidRDefault="00653BA7">
      <w:pPr>
        <w:ind w:firstLineChars="200" w:firstLine="640"/>
        <w:rPr>
          <w:rFonts w:eastAsia="仿宋_GB2312"/>
          <w:bCs/>
          <w:kern w:val="2"/>
          <w:sz w:val="32"/>
          <w:szCs w:val="32"/>
        </w:rPr>
      </w:pPr>
      <w:r>
        <w:rPr>
          <w:rFonts w:eastAsia="仿宋_GB2312"/>
          <w:kern w:val="2"/>
          <w:sz w:val="32"/>
          <w:szCs w:val="32"/>
        </w:rPr>
        <w:t>（四）主办方统一办理指定场所意外伤害保险。</w:t>
      </w:r>
      <w:r>
        <w:rPr>
          <w:rFonts w:eastAsia="仿宋_GB2312" w:hAnsi="仿宋_GB2312"/>
          <w:bCs/>
          <w:kern w:val="2"/>
          <w:sz w:val="32"/>
          <w:szCs w:val="32"/>
        </w:rPr>
        <w:t>篮球运动是一项带有一定危险性的体育运动，请各参赛队在比赛期间注意安全，赛前做好热身运动，并在比赛中注意避免意外事故的发生。</w:t>
      </w:r>
    </w:p>
    <w:p w:rsidR="006F690F" w:rsidRDefault="00653BA7">
      <w:pPr>
        <w:ind w:firstLineChars="200" w:firstLine="640"/>
        <w:rPr>
          <w:rFonts w:eastAsia="仿宋"/>
          <w:b/>
          <w:kern w:val="2"/>
          <w:sz w:val="36"/>
          <w:szCs w:val="36"/>
        </w:rPr>
      </w:pPr>
      <w:r>
        <w:rPr>
          <w:rFonts w:eastAsia="黑体" w:hAnsi="黑体"/>
          <w:kern w:val="2"/>
          <w:sz w:val="32"/>
          <w:szCs w:val="32"/>
        </w:rPr>
        <w:t>七、赛程安排</w:t>
      </w:r>
    </w:p>
    <w:p w:rsidR="006F690F" w:rsidRDefault="00653BA7">
      <w:pPr>
        <w:ind w:firstLineChars="200" w:firstLine="640"/>
        <w:rPr>
          <w:rFonts w:eastAsia="仿宋_GB2312"/>
          <w:color w:val="auto"/>
          <w:kern w:val="2"/>
          <w:sz w:val="32"/>
          <w:szCs w:val="32"/>
        </w:rPr>
      </w:pPr>
      <w:r>
        <w:rPr>
          <w:rFonts w:eastAsia="仿宋_GB2312"/>
          <w:color w:val="auto"/>
          <w:kern w:val="2"/>
          <w:sz w:val="32"/>
          <w:szCs w:val="32"/>
        </w:rPr>
        <w:t>（一）市直机关组</w:t>
      </w:r>
      <w:r>
        <w:rPr>
          <w:rFonts w:eastAsia="仿宋_GB2312"/>
          <w:color w:val="auto"/>
          <w:sz w:val="32"/>
          <w:szCs w:val="32"/>
        </w:rPr>
        <w:t>第一阶段进行小组单循环比赛，第二阶段进行交叉淘汰赛决出名次，未获</w:t>
      </w:r>
      <w:r>
        <w:rPr>
          <w:rFonts w:eastAsia="仿宋_GB2312" w:hint="eastAsia"/>
          <w:color w:val="auto"/>
          <w:sz w:val="32"/>
          <w:szCs w:val="32"/>
        </w:rPr>
        <w:t>出现</w:t>
      </w:r>
      <w:r>
        <w:rPr>
          <w:rFonts w:eastAsia="仿宋_GB2312"/>
          <w:color w:val="auto"/>
          <w:sz w:val="32"/>
          <w:szCs w:val="32"/>
        </w:rPr>
        <w:t>权的球队不再进行第二阶段比赛，前</w:t>
      </w:r>
      <w:r>
        <w:rPr>
          <w:rFonts w:eastAsia="仿宋_GB2312"/>
          <w:color w:val="auto"/>
          <w:sz w:val="32"/>
          <w:szCs w:val="32"/>
        </w:rPr>
        <w:t>8</w:t>
      </w:r>
      <w:r>
        <w:rPr>
          <w:rFonts w:eastAsia="仿宋_GB2312"/>
          <w:color w:val="auto"/>
          <w:sz w:val="32"/>
          <w:szCs w:val="32"/>
        </w:rPr>
        <w:t>名进行晋级排位赛。</w:t>
      </w:r>
    </w:p>
    <w:p w:rsidR="006F690F" w:rsidRDefault="00653BA7">
      <w:pPr>
        <w:ind w:firstLineChars="200" w:firstLine="640"/>
        <w:rPr>
          <w:rFonts w:eastAsia="仿宋_GB2312"/>
          <w:kern w:val="2"/>
          <w:sz w:val="32"/>
          <w:szCs w:val="32"/>
        </w:rPr>
      </w:pPr>
      <w:r>
        <w:rPr>
          <w:rFonts w:eastAsia="仿宋_GB2312"/>
          <w:kern w:val="2"/>
          <w:sz w:val="32"/>
          <w:szCs w:val="32"/>
        </w:rPr>
        <w:t>（二）本次职工篮球赛企事业组将分为甲、乙两个级别，原则上甲级比赛为</w:t>
      </w:r>
      <w:r>
        <w:rPr>
          <w:rFonts w:eastAsia="仿宋_GB2312"/>
          <w:kern w:val="2"/>
          <w:sz w:val="32"/>
          <w:szCs w:val="32"/>
        </w:rPr>
        <w:t>201</w:t>
      </w:r>
      <w:r>
        <w:rPr>
          <w:rFonts w:eastAsia="仿宋_GB2312" w:hint="eastAsia"/>
          <w:kern w:val="2"/>
          <w:sz w:val="32"/>
          <w:szCs w:val="32"/>
        </w:rPr>
        <w:t>9</w:t>
      </w:r>
      <w:r>
        <w:rPr>
          <w:rFonts w:eastAsia="仿宋_GB2312"/>
          <w:kern w:val="2"/>
          <w:sz w:val="32"/>
          <w:szCs w:val="32"/>
        </w:rPr>
        <w:t>年职工篮球赛中获得甲级比赛前十名球队和乙级比赛前四名球队；乙级比赛为未进入前四名的</w:t>
      </w:r>
      <w:r>
        <w:rPr>
          <w:rFonts w:eastAsia="仿宋_GB2312"/>
          <w:kern w:val="2"/>
          <w:sz w:val="32"/>
          <w:szCs w:val="32"/>
        </w:rPr>
        <w:lastRenderedPageBreak/>
        <w:t>球队及新报名的球队，具体分级组委会将根据报名情况待定。</w:t>
      </w:r>
    </w:p>
    <w:p w:rsidR="006F690F" w:rsidRDefault="00653BA7">
      <w:pPr>
        <w:ind w:firstLineChars="200" w:firstLine="640"/>
        <w:rPr>
          <w:rFonts w:eastAsia="仿宋_GB2312"/>
          <w:kern w:val="2"/>
          <w:sz w:val="32"/>
          <w:szCs w:val="32"/>
        </w:rPr>
      </w:pPr>
      <w:r>
        <w:rPr>
          <w:rFonts w:eastAsia="仿宋_GB2312"/>
          <w:kern w:val="2"/>
          <w:sz w:val="32"/>
          <w:szCs w:val="32"/>
        </w:rPr>
        <w:t>（三）企事业组甲级比赛每年最后两名在次年的比赛中将降级到乙级比赛，乙级比赛前四名进入甲级比赛。</w:t>
      </w:r>
    </w:p>
    <w:p w:rsidR="006F690F" w:rsidRDefault="00653BA7">
      <w:pPr>
        <w:ind w:firstLineChars="200" w:firstLine="640"/>
        <w:rPr>
          <w:rFonts w:eastAsia="仿宋_GB2312"/>
          <w:kern w:val="2"/>
          <w:sz w:val="32"/>
          <w:szCs w:val="32"/>
        </w:rPr>
      </w:pPr>
      <w:r>
        <w:rPr>
          <w:rFonts w:eastAsia="仿宋_GB2312"/>
          <w:sz w:val="32"/>
          <w:szCs w:val="32"/>
        </w:rPr>
        <w:t>（四）女队视报名队数另行确定赛制。</w:t>
      </w:r>
    </w:p>
    <w:p w:rsidR="006F690F" w:rsidRDefault="00653BA7">
      <w:pPr>
        <w:ind w:firstLineChars="200" w:firstLine="640"/>
        <w:rPr>
          <w:rFonts w:eastAsia="黑体"/>
          <w:kern w:val="2"/>
          <w:sz w:val="32"/>
          <w:szCs w:val="32"/>
        </w:rPr>
      </w:pPr>
      <w:r>
        <w:rPr>
          <w:rFonts w:eastAsia="黑体" w:hAnsi="黑体"/>
          <w:kern w:val="2"/>
          <w:sz w:val="32"/>
          <w:szCs w:val="32"/>
        </w:rPr>
        <w:t>八、竞赛规则</w:t>
      </w:r>
    </w:p>
    <w:p w:rsidR="006F690F" w:rsidRDefault="00653BA7">
      <w:pPr>
        <w:ind w:firstLineChars="200" w:firstLine="640"/>
        <w:rPr>
          <w:rFonts w:eastAsia="仿宋_GB2312"/>
          <w:kern w:val="2"/>
          <w:sz w:val="32"/>
          <w:szCs w:val="32"/>
        </w:rPr>
      </w:pPr>
      <w:r>
        <w:rPr>
          <w:rFonts w:eastAsia="仿宋_GB2312"/>
          <w:kern w:val="2"/>
          <w:sz w:val="32"/>
          <w:szCs w:val="32"/>
        </w:rPr>
        <w:t>（一）执行中国篮球协会审定的最新《篮球规则》。</w:t>
      </w:r>
    </w:p>
    <w:p w:rsidR="006F690F" w:rsidRDefault="00653BA7">
      <w:pPr>
        <w:ind w:firstLineChars="200" w:firstLine="640"/>
        <w:rPr>
          <w:rFonts w:eastAsia="仿宋_GB2312"/>
          <w:color w:val="000000" w:themeColor="text1"/>
          <w:kern w:val="2"/>
          <w:sz w:val="32"/>
          <w:szCs w:val="32"/>
        </w:rPr>
      </w:pPr>
      <w:r>
        <w:rPr>
          <w:rFonts w:eastAsia="仿宋_GB2312"/>
          <w:kern w:val="2"/>
          <w:sz w:val="32"/>
          <w:szCs w:val="32"/>
        </w:rPr>
        <w:t>（二）比赛时间为</w:t>
      </w:r>
      <w:r>
        <w:rPr>
          <w:rFonts w:eastAsia="仿宋_GB2312"/>
          <w:kern w:val="2"/>
          <w:sz w:val="32"/>
          <w:szCs w:val="32"/>
        </w:rPr>
        <w:t>40</w:t>
      </w:r>
      <w:r>
        <w:rPr>
          <w:rFonts w:eastAsia="仿宋_GB2312"/>
          <w:kern w:val="2"/>
          <w:sz w:val="32"/>
          <w:szCs w:val="32"/>
        </w:rPr>
        <w:t>分钟，分四节</w:t>
      </w:r>
      <w:r>
        <w:rPr>
          <w:rFonts w:eastAsia="仿宋_GB2312"/>
          <w:sz w:val="32"/>
          <w:szCs w:val="32"/>
        </w:rPr>
        <w:t>，</w:t>
      </w:r>
      <w:r>
        <w:rPr>
          <w:rFonts w:eastAsia="仿宋_GB2312"/>
          <w:kern w:val="2"/>
          <w:sz w:val="32"/>
          <w:szCs w:val="32"/>
        </w:rPr>
        <w:t>每节比赛</w:t>
      </w:r>
      <w:r>
        <w:rPr>
          <w:rFonts w:eastAsia="仿宋_GB2312"/>
          <w:kern w:val="2"/>
          <w:sz w:val="32"/>
          <w:szCs w:val="32"/>
        </w:rPr>
        <w:t>10</w:t>
      </w:r>
      <w:r>
        <w:rPr>
          <w:rFonts w:eastAsia="仿宋_GB2312"/>
          <w:kern w:val="2"/>
          <w:sz w:val="32"/>
          <w:szCs w:val="32"/>
        </w:rPr>
        <w:t>分钟</w:t>
      </w:r>
      <w:r>
        <w:rPr>
          <w:rFonts w:eastAsia="仿宋_GB2312" w:hint="eastAsia"/>
          <w:kern w:val="2"/>
          <w:sz w:val="32"/>
          <w:szCs w:val="32"/>
        </w:rPr>
        <w:t>。</w:t>
      </w:r>
      <w:r>
        <w:rPr>
          <w:rFonts w:eastAsia="仿宋_GB2312"/>
          <w:sz w:val="32"/>
          <w:szCs w:val="32"/>
        </w:rPr>
        <w:t>第一、二节与第三、四节之间休息</w:t>
      </w:r>
      <w:r>
        <w:rPr>
          <w:rFonts w:eastAsia="仿宋_GB2312"/>
          <w:sz w:val="32"/>
          <w:szCs w:val="32"/>
        </w:rPr>
        <w:t>2</w:t>
      </w:r>
      <w:r>
        <w:rPr>
          <w:rFonts w:eastAsia="仿宋_GB2312"/>
          <w:sz w:val="32"/>
          <w:szCs w:val="32"/>
        </w:rPr>
        <w:t>分钟，第二、三节之间休息</w:t>
      </w:r>
      <w:r>
        <w:rPr>
          <w:rFonts w:eastAsia="仿宋_GB2312"/>
          <w:sz w:val="32"/>
          <w:szCs w:val="32"/>
        </w:rPr>
        <w:t>10</w:t>
      </w:r>
      <w:r>
        <w:rPr>
          <w:rFonts w:eastAsia="仿宋_GB2312"/>
          <w:sz w:val="32"/>
          <w:szCs w:val="32"/>
        </w:rPr>
        <w:t>分钟。</w:t>
      </w:r>
      <w:r>
        <w:rPr>
          <w:rFonts w:eastAsia="仿宋_GB2312"/>
          <w:color w:val="000000" w:themeColor="text1"/>
          <w:kern w:val="2"/>
          <w:sz w:val="32"/>
          <w:szCs w:val="32"/>
        </w:rPr>
        <w:t>进入</w:t>
      </w:r>
      <w:r>
        <w:rPr>
          <w:rFonts w:eastAsia="仿宋_GB2312" w:hint="eastAsia"/>
          <w:color w:val="000000" w:themeColor="text1"/>
          <w:kern w:val="2"/>
          <w:sz w:val="32"/>
          <w:szCs w:val="32"/>
        </w:rPr>
        <w:t>八</w:t>
      </w:r>
      <w:r>
        <w:rPr>
          <w:rFonts w:eastAsia="仿宋_GB2312"/>
          <w:color w:val="000000" w:themeColor="text1"/>
          <w:kern w:val="2"/>
          <w:sz w:val="32"/>
          <w:szCs w:val="32"/>
        </w:rPr>
        <w:t>强之后，比赛采用</w:t>
      </w:r>
      <w:proofErr w:type="gramStart"/>
      <w:r>
        <w:rPr>
          <w:rFonts w:eastAsia="仿宋_GB2312"/>
          <w:color w:val="000000" w:themeColor="text1"/>
          <w:kern w:val="2"/>
          <w:sz w:val="32"/>
          <w:szCs w:val="32"/>
        </w:rPr>
        <w:t>净时间</w:t>
      </w:r>
      <w:proofErr w:type="gramEnd"/>
      <w:r>
        <w:rPr>
          <w:rFonts w:eastAsia="仿宋_GB2312"/>
          <w:color w:val="000000" w:themeColor="text1"/>
          <w:kern w:val="2"/>
          <w:sz w:val="32"/>
          <w:szCs w:val="32"/>
        </w:rPr>
        <w:t>,</w:t>
      </w:r>
      <w:r>
        <w:rPr>
          <w:rFonts w:eastAsia="仿宋_GB2312"/>
          <w:color w:val="000000" w:themeColor="text1"/>
          <w:kern w:val="2"/>
          <w:sz w:val="32"/>
          <w:szCs w:val="32"/>
        </w:rPr>
        <w:t>其他场次比赛为毛时，</w:t>
      </w:r>
      <w:proofErr w:type="gramStart"/>
      <w:r>
        <w:rPr>
          <w:rFonts w:eastAsia="仿宋_GB2312"/>
          <w:color w:val="000000" w:themeColor="text1"/>
          <w:kern w:val="2"/>
          <w:sz w:val="32"/>
          <w:szCs w:val="32"/>
        </w:rPr>
        <w:t>但罚篮</w:t>
      </w:r>
      <w:proofErr w:type="gramEnd"/>
      <w:r>
        <w:rPr>
          <w:rFonts w:eastAsia="仿宋_GB2312"/>
          <w:color w:val="000000" w:themeColor="text1"/>
          <w:kern w:val="2"/>
          <w:sz w:val="32"/>
          <w:szCs w:val="32"/>
        </w:rPr>
        <w:t>、暂停停表，每场比赛第四节最后两分钟采用净时间，</w:t>
      </w:r>
      <w:r>
        <w:rPr>
          <w:rFonts w:eastAsia="仿宋_GB2312"/>
          <w:sz w:val="32"/>
          <w:szCs w:val="32"/>
        </w:rPr>
        <w:t>特殊情况除外，如不可控制原因或队员受伤且不能在</w:t>
      </w:r>
      <w:r>
        <w:rPr>
          <w:rFonts w:eastAsia="仿宋_GB2312"/>
          <w:sz w:val="32"/>
          <w:szCs w:val="32"/>
        </w:rPr>
        <w:t>15</w:t>
      </w:r>
      <w:r>
        <w:rPr>
          <w:rFonts w:eastAsia="仿宋_GB2312"/>
          <w:sz w:val="32"/>
          <w:szCs w:val="32"/>
        </w:rPr>
        <w:t>秒钟内被替换等</w:t>
      </w:r>
      <w:r>
        <w:rPr>
          <w:rFonts w:eastAsia="仿宋_GB2312"/>
          <w:color w:val="000000" w:themeColor="text1"/>
          <w:kern w:val="2"/>
          <w:sz w:val="32"/>
          <w:szCs w:val="32"/>
        </w:rPr>
        <w:t>。</w:t>
      </w:r>
    </w:p>
    <w:p w:rsidR="006F690F" w:rsidRDefault="00653BA7">
      <w:pPr>
        <w:spacing w:line="360" w:lineRule="auto"/>
        <w:ind w:firstLineChars="200" w:firstLine="640"/>
        <w:rPr>
          <w:rFonts w:eastAsia="仿宋_GB2312"/>
          <w:sz w:val="32"/>
          <w:szCs w:val="32"/>
        </w:rPr>
      </w:pPr>
      <w:r>
        <w:rPr>
          <w:rFonts w:eastAsia="仿宋_GB2312"/>
          <w:sz w:val="32"/>
          <w:szCs w:val="32"/>
        </w:rPr>
        <w:t>（三）比赛执行</w:t>
      </w:r>
      <w:r>
        <w:rPr>
          <w:rFonts w:eastAsia="仿宋_GB2312"/>
          <w:sz w:val="32"/>
          <w:szCs w:val="32"/>
        </w:rPr>
        <w:t>3</w:t>
      </w:r>
      <w:r>
        <w:rPr>
          <w:rFonts w:eastAsia="仿宋_GB2312"/>
          <w:sz w:val="32"/>
          <w:szCs w:val="32"/>
        </w:rPr>
        <w:t>秒、</w:t>
      </w:r>
      <w:r>
        <w:rPr>
          <w:rFonts w:eastAsia="仿宋_GB2312"/>
          <w:sz w:val="32"/>
          <w:szCs w:val="32"/>
        </w:rPr>
        <w:t>5</w:t>
      </w:r>
      <w:r>
        <w:rPr>
          <w:rFonts w:eastAsia="仿宋_GB2312"/>
          <w:sz w:val="32"/>
          <w:szCs w:val="32"/>
        </w:rPr>
        <w:t>秒、</w:t>
      </w:r>
      <w:r>
        <w:rPr>
          <w:rFonts w:eastAsia="仿宋_GB2312"/>
          <w:sz w:val="32"/>
          <w:szCs w:val="32"/>
        </w:rPr>
        <w:t>8</w:t>
      </w:r>
      <w:r>
        <w:rPr>
          <w:rFonts w:eastAsia="仿宋_GB2312"/>
          <w:sz w:val="32"/>
          <w:szCs w:val="32"/>
        </w:rPr>
        <w:t>秒、</w:t>
      </w:r>
      <w:r>
        <w:rPr>
          <w:rFonts w:eastAsia="仿宋_GB2312"/>
          <w:sz w:val="32"/>
          <w:szCs w:val="32"/>
        </w:rPr>
        <w:t>24</w:t>
      </w:r>
      <w:r>
        <w:rPr>
          <w:rFonts w:eastAsia="仿宋_GB2312"/>
          <w:sz w:val="32"/>
          <w:szCs w:val="32"/>
        </w:rPr>
        <w:t>秒钟规则。</w:t>
      </w:r>
    </w:p>
    <w:p w:rsidR="006F690F" w:rsidRDefault="00653BA7">
      <w:pPr>
        <w:spacing w:line="360" w:lineRule="auto"/>
        <w:ind w:firstLineChars="200" w:firstLine="640"/>
        <w:rPr>
          <w:rFonts w:eastAsia="仿宋_GB2312"/>
          <w:sz w:val="32"/>
          <w:szCs w:val="32"/>
        </w:rPr>
      </w:pPr>
      <w:r>
        <w:rPr>
          <w:rFonts w:eastAsia="仿宋_GB2312"/>
          <w:sz w:val="32"/>
          <w:szCs w:val="32"/>
        </w:rPr>
        <w:t>（四）暂停：上半时</w:t>
      </w:r>
      <w:r>
        <w:rPr>
          <w:rFonts w:eastAsia="仿宋_GB2312"/>
          <w:sz w:val="32"/>
          <w:szCs w:val="32"/>
        </w:rPr>
        <w:t>2</w:t>
      </w:r>
      <w:r>
        <w:rPr>
          <w:rFonts w:eastAsia="仿宋_GB2312"/>
          <w:sz w:val="32"/>
          <w:szCs w:val="32"/>
        </w:rPr>
        <w:t>次，下半时</w:t>
      </w:r>
      <w:r>
        <w:rPr>
          <w:rFonts w:eastAsia="仿宋_GB2312"/>
          <w:sz w:val="32"/>
          <w:szCs w:val="32"/>
        </w:rPr>
        <w:t>3</w:t>
      </w:r>
      <w:r>
        <w:rPr>
          <w:rFonts w:eastAsia="仿宋_GB2312"/>
          <w:sz w:val="32"/>
          <w:szCs w:val="32"/>
        </w:rPr>
        <w:t>次（最后</w:t>
      </w:r>
      <w:r>
        <w:rPr>
          <w:rFonts w:eastAsia="仿宋_GB2312"/>
          <w:sz w:val="32"/>
          <w:szCs w:val="32"/>
        </w:rPr>
        <w:t>2</w:t>
      </w:r>
      <w:r>
        <w:rPr>
          <w:rFonts w:eastAsia="仿宋_GB2312"/>
          <w:sz w:val="32"/>
          <w:szCs w:val="32"/>
        </w:rPr>
        <w:t>分钟最多</w:t>
      </w:r>
      <w:r>
        <w:rPr>
          <w:rFonts w:eastAsia="仿宋_GB2312"/>
          <w:sz w:val="32"/>
          <w:szCs w:val="32"/>
        </w:rPr>
        <w:t>2</w:t>
      </w:r>
      <w:r>
        <w:rPr>
          <w:rFonts w:eastAsia="仿宋_GB2312"/>
          <w:sz w:val="32"/>
          <w:szCs w:val="32"/>
        </w:rPr>
        <w:t>次），决胜期</w:t>
      </w:r>
      <w:r>
        <w:rPr>
          <w:rFonts w:eastAsia="仿宋_GB2312"/>
          <w:sz w:val="32"/>
          <w:szCs w:val="32"/>
        </w:rPr>
        <w:t>1</w:t>
      </w:r>
      <w:r>
        <w:rPr>
          <w:rFonts w:eastAsia="仿宋_GB2312"/>
          <w:sz w:val="32"/>
          <w:szCs w:val="32"/>
        </w:rPr>
        <w:t>次，时间为</w:t>
      </w:r>
      <w:r>
        <w:rPr>
          <w:rFonts w:eastAsia="仿宋_GB2312"/>
          <w:sz w:val="32"/>
          <w:szCs w:val="32"/>
        </w:rPr>
        <w:t>1</w:t>
      </w:r>
      <w:r>
        <w:rPr>
          <w:rFonts w:eastAsia="仿宋_GB2312"/>
          <w:sz w:val="32"/>
          <w:szCs w:val="32"/>
        </w:rPr>
        <w:t>分钟。</w:t>
      </w:r>
    </w:p>
    <w:p w:rsidR="006F690F" w:rsidRDefault="00653BA7">
      <w:pPr>
        <w:spacing w:line="360" w:lineRule="auto"/>
        <w:ind w:firstLineChars="200" w:firstLine="640"/>
        <w:rPr>
          <w:rFonts w:eastAsia="仿宋_GB2312"/>
          <w:sz w:val="32"/>
          <w:szCs w:val="32"/>
        </w:rPr>
      </w:pPr>
      <w:r>
        <w:rPr>
          <w:rFonts w:eastAsia="仿宋_GB2312"/>
          <w:sz w:val="32"/>
          <w:szCs w:val="32"/>
        </w:rPr>
        <w:t>（五）替换：替补队员应到记录台清楚的要求替换或坐在替换椅子上</w:t>
      </w:r>
      <w:r>
        <w:rPr>
          <w:rFonts w:eastAsia="仿宋_GB2312"/>
          <w:sz w:val="32"/>
          <w:szCs w:val="32"/>
        </w:rPr>
        <w:t>(</w:t>
      </w:r>
      <w:r>
        <w:rPr>
          <w:rFonts w:eastAsia="仿宋_GB2312"/>
          <w:sz w:val="32"/>
          <w:szCs w:val="32"/>
        </w:rPr>
        <w:t>替换请求可被撤销，但只可在记录员发出该次替换请求的信号之前</w:t>
      </w:r>
      <w:r>
        <w:rPr>
          <w:rFonts w:eastAsia="仿宋_GB2312"/>
          <w:sz w:val="32"/>
          <w:szCs w:val="32"/>
        </w:rPr>
        <w:t>)</w:t>
      </w:r>
      <w:r>
        <w:rPr>
          <w:rFonts w:eastAsia="仿宋_GB2312"/>
          <w:sz w:val="32"/>
          <w:szCs w:val="32"/>
        </w:rPr>
        <w:t>。</w:t>
      </w:r>
    </w:p>
    <w:p w:rsidR="006F690F" w:rsidRDefault="00653BA7">
      <w:pPr>
        <w:spacing w:line="360" w:lineRule="auto"/>
        <w:ind w:firstLineChars="200" w:firstLine="640"/>
        <w:rPr>
          <w:rFonts w:eastAsia="仿宋_GB2312"/>
          <w:sz w:val="32"/>
          <w:szCs w:val="32"/>
        </w:rPr>
      </w:pPr>
      <w:r>
        <w:rPr>
          <w:rFonts w:eastAsia="仿宋_GB2312"/>
          <w:sz w:val="32"/>
          <w:szCs w:val="32"/>
        </w:rPr>
        <w:t>（六）犯规：每节全队犯规达到</w:t>
      </w:r>
      <w:r>
        <w:rPr>
          <w:rFonts w:eastAsia="仿宋_GB2312"/>
          <w:sz w:val="32"/>
          <w:szCs w:val="32"/>
        </w:rPr>
        <w:t>4</w:t>
      </w:r>
      <w:r>
        <w:rPr>
          <w:rFonts w:eastAsia="仿宋_GB2312"/>
          <w:sz w:val="32"/>
          <w:szCs w:val="32"/>
        </w:rPr>
        <w:t>次为处罚状态，第</w:t>
      </w:r>
      <w:r>
        <w:rPr>
          <w:rFonts w:eastAsia="仿宋_GB2312"/>
          <w:sz w:val="32"/>
          <w:szCs w:val="32"/>
        </w:rPr>
        <w:t>5</w:t>
      </w:r>
      <w:r>
        <w:rPr>
          <w:rFonts w:eastAsia="仿宋_GB2312"/>
          <w:sz w:val="32"/>
          <w:szCs w:val="32"/>
        </w:rPr>
        <w:t>次开始执行罚篮（进攻犯规不执行罚篮），个人犯规累计</w:t>
      </w:r>
      <w:r>
        <w:rPr>
          <w:rFonts w:eastAsia="仿宋_GB2312"/>
          <w:sz w:val="32"/>
          <w:szCs w:val="32"/>
        </w:rPr>
        <w:t>5</w:t>
      </w:r>
      <w:r>
        <w:rPr>
          <w:rFonts w:eastAsia="仿宋_GB2312"/>
          <w:sz w:val="32"/>
          <w:szCs w:val="32"/>
        </w:rPr>
        <w:t>次必须立即离开比赛并且必须在</w:t>
      </w:r>
      <w:r>
        <w:rPr>
          <w:rFonts w:eastAsia="仿宋_GB2312"/>
          <w:sz w:val="32"/>
          <w:szCs w:val="32"/>
        </w:rPr>
        <w:t>30</w:t>
      </w:r>
      <w:r>
        <w:rPr>
          <w:rFonts w:eastAsia="仿宋_GB2312"/>
          <w:sz w:val="32"/>
          <w:szCs w:val="32"/>
        </w:rPr>
        <w:t>秒钟内被替换（但个人的技术犯规和</w:t>
      </w:r>
      <w:r>
        <w:rPr>
          <w:rFonts w:eastAsia="仿宋_GB2312"/>
          <w:sz w:val="32"/>
          <w:szCs w:val="32"/>
        </w:rPr>
        <w:t>/</w:t>
      </w:r>
      <w:r>
        <w:rPr>
          <w:rFonts w:eastAsia="仿宋_GB2312"/>
          <w:sz w:val="32"/>
          <w:szCs w:val="32"/>
        </w:rPr>
        <w:t>或违反体育运动精神犯规累计</w:t>
      </w:r>
      <w:r>
        <w:rPr>
          <w:rFonts w:eastAsia="仿宋_GB2312"/>
          <w:sz w:val="32"/>
          <w:szCs w:val="32"/>
        </w:rPr>
        <w:t>2</w:t>
      </w:r>
      <w:r>
        <w:rPr>
          <w:rFonts w:eastAsia="仿宋_GB2312"/>
          <w:sz w:val="32"/>
          <w:szCs w:val="32"/>
        </w:rPr>
        <w:t>次应被取消</w:t>
      </w:r>
      <w:r>
        <w:rPr>
          <w:rFonts w:eastAsia="仿宋_GB2312"/>
          <w:sz w:val="32"/>
          <w:szCs w:val="32"/>
        </w:rPr>
        <w:lastRenderedPageBreak/>
        <w:t>比赛资格）。</w:t>
      </w:r>
    </w:p>
    <w:p w:rsidR="006F690F" w:rsidRDefault="00653BA7">
      <w:pPr>
        <w:spacing w:line="360" w:lineRule="auto"/>
        <w:ind w:firstLineChars="200" w:firstLine="640"/>
        <w:rPr>
          <w:rFonts w:eastAsia="仿宋_GB2312"/>
          <w:sz w:val="32"/>
          <w:szCs w:val="32"/>
        </w:rPr>
      </w:pPr>
      <w:r>
        <w:rPr>
          <w:rFonts w:eastAsia="仿宋_GB2312"/>
          <w:sz w:val="32"/>
          <w:szCs w:val="32"/>
        </w:rPr>
        <w:t>（七）迟到</w:t>
      </w:r>
      <w:r>
        <w:rPr>
          <w:rFonts w:eastAsia="仿宋_GB2312"/>
          <w:sz w:val="32"/>
          <w:szCs w:val="32"/>
        </w:rPr>
        <w:t>15</w:t>
      </w:r>
      <w:r>
        <w:rPr>
          <w:rFonts w:eastAsia="仿宋_GB2312"/>
          <w:sz w:val="32"/>
          <w:szCs w:val="32"/>
        </w:rPr>
        <w:t>分钟视为弃权。</w:t>
      </w:r>
    </w:p>
    <w:p w:rsidR="006F690F" w:rsidRDefault="00653BA7">
      <w:pPr>
        <w:ind w:firstLineChars="200" w:firstLine="640"/>
        <w:rPr>
          <w:rFonts w:eastAsia="仿宋_GB2312"/>
          <w:sz w:val="32"/>
          <w:szCs w:val="32"/>
        </w:rPr>
      </w:pPr>
      <w:r>
        <w:rPr>
          <w:rFonts w:eastAsia="仿宋_GB2312"/>
          <w:sz w:val="32"/>
          <w:szCs w:val="32"/>
        </w:rPr>
        <w:t>（八）赛前</w:t>
      </w:r>
      <w:r>
        <w:rPr>
          <w:rFonts w:eastAsia="仿宋_GB2312"/>
          <w:sz w:val="32"/>
          <w:szCs w:val="32"/>
        </w:rPr>
        <w:t>20</w:t>
      </w:r>
      <w:r>
        <w:rPr>
          <w:rFonts w:eastAsia="仿宋_GB2312"/>
          <w:sz w:val="32"/>
          <w:szCs w:val="32"/>
        </w:rPr>
        <w:t>分钟请各参赛队出示身份证原件、医保卡原件在比赛所在场地，比赛双方互检并在《</w:t>
      </w:r>
      <w:r>
        <w:rPr>
          <w:rFonts w:eastAsia="仿宋_GB2312"/>
          <w:sz w:val="32"/>
          <w:szCs w:val="32"/>
        </w:rPr>
        <w:t>20</w:t>
      </w:r>
      <w:r>
        <w:rPr>
          <w:rFonts w:eastAsia="仿宋_GB2312" w:hint="eastAsia"/>
          <w:sz w:val="32"/>
          <w:szCs w:val="32"/>
        </w:rPr>
        <w:t>20</w:t>
      </w:r>
      <w:r>
        <w:rPr>
          <w:rFonts w:eastAsia="仿宋_GB2312"/>
          <w:sz w:val="32"/>
          <w:szCs w:val="32"/>
        </w:rPr>
        <w:t>年长春市职工篮球赛赛前无异议确认书》上签字，方可进行比赛。</w:t>
      </w:r>
    </w:p>
    <w:p w:rsidR="006F690F" w:rsidRDefault="00653BA7">
      <w:pPr>
        <w:ind w:firstLineChars="200" w:firstLine="640"/>
        <w:rPr>
          <w:rFonts w:eastAsia="仿宋"/>
          <w:kern w:val="2"/>
          <w:sz w:val="36"/>
          <w:szCs w:val="36"/>
        </w:rPr>
      </w:pPr>
      <w:r>
        <w:rPr>
          <w:rFonts w:eastAsia="黑体" w:hAnsi="黑体"/>
          <w:kern w:val="2"/>
          <w:sz w:val="32"/>
          <w:szCs w:val="32"/>
        </w:rPr>
        <w:t>九、抽签</w:t>
      </w:r>
    </w:p>
    <w:p w:rsidR="006F690F" w:rsidRDefault="00653BA7">
      <w:pPr>
        <w:ind w:firstLineChars="200" w:firstLine="640"/>
        <w:rPr>
          <w:rFonts w:eastAsia="仿宋_GB2312"/>
          <w:kern w:val="2"/>
          <w:sz w:val="32"/>
          <w:szCs w:val="32"/>
        </w:rPr>
      </w:pPr>
      <w:r>
        <w:rPr>
          <w:rFonts w:eastAsia="仿宋_GB2312"/>
          <w:kern w:val="2"/>
          <w:sz w:val="32"/>
          <w:szCs w:val="32"/>
        </w:rPr>
        <w:t>（一）市直机关组</w:t>
      </w:r>
      <w:r>
        <w:rPr>
          <w:rFonts w:eastAsia="仿宋_GB2312" w:hint="eastAsia"/>
          <w:kern w:val="2"/>
          <w:sz w:val="32"/>
          <w:szCs w:val="32"/>
        </w:rPr>
        <w:t>根据</w:t>
      </w:r>
      <w:r>
        <w:rPr>
          <w:rFonts w:eastAsia="仿宋_GB2312" w:hint="eastAsia"/>
          <w:kern w:val="2"/>
          <w:sz w:val="32"/>
          <w:szCs w:val="32"/>
        </w:rPr>
        <w:t>2019</w:t>
      </w:r>
      <w:r>
        <w:rPr>
          <w:rFonts w:eastAsia="仿宋_GB2312" w:hint="eastAsia"/>
          <w:kern w:val="2"/>
          <w:sz w:val="32"/>
          <w:szCs w:val="32"/>
        </w:rPr>
        <w:t>年比赛</w:t>
      </w:r>
      <w:r>
        <w:rPr>
          <w:rFonts w:eastAsia="仿宋_GB2312"/>
          <w:kern w:val="2"/>
          <w:sz w:val="32"/>
          <w:szCs w:val="32"/>
        </w:rPr>
        <w:t>成绩设若干种子队，</w:t>
      </w:r>
      <w:r>
        <w:rPr>
          <w:rFonts w:eastAsia="仿宋_GB2312" w:hint="eastAsia"/>
          <w:kern w:val="2"/>
          <w:sz w:val="32"/>
          <w:szCs w:val="32"/>
        </w:rPr>
        <w:t>其他</w:t>
      </w:r>
      <w:r>
        <w:rPr>
          <w:rFonts w:eastAsia="仿宋_GB2312"/>
          <w:kern w:val="2"/>
          <w:sz w:val="32"/>
          <w:szCs w:val="32"/>
        </w:rPr>
        <w:t>球队按报名先后顺序</w:t>
      </w:r>
      <w:r>
        <w:rPr>
          <w:rFonts w:eastAsia="仿宋_GB2312" w:hint="eastAsia"/>
          <w:kern w:val="2"/>
          <w:sz w:val="32"/>
          <w:szCs w:val="32"/>
        </w:rPr>
        <w:t>公开</w:t>
      </w:r>
      <w:r>
        <w:rPr>
          <w:rFonts w:eastAsia="仿宋_GB2312"/>
          <w:kern w:val="2"/>
          <w:sz w:val="32"/>
          <w:szCs w:val="32"/>
        </w:rPr>
        <w:t>抽签分组。</w:t>
      </w:r>
    </w:p>
    <w:p w:rsidR="006F690F" w:rsidRDefault="00653BA7">
      <w:pPr>
        <w:ind w:firstLineChars="200" w:firstLine="640"/>
        <w:rPr>
          <w:rFonts w:eastAsia="仿宋_GB2312"/>
          <w:kern w:val="2"/>
          <w:sz w:val="32"/>
          <w:szCs w:val="32"/>
        </w:rPr>
      </w:pPr>
      <w:r>
        <w:rPr>
          <w:rFonts w:eastAsia="仿宋_GB2312"/>
          <w:kern w:val="2"/>
          <w:sz w:val="32"/>
          <w:szCs w:val="32"/>
        </w:rPr>
        <w:t>（二）企事业组</w:t>
      </w:r>
      <w:r>
        <w:rPr>
          <w:rFonts w:eastAsia="仿宋_GB2312"/>
          <w:kern w:val="2"/>
          <w:sz w:val="32"/>
          <w:szCs w:val="32"/>
        </w:rPr>
        <w:t>201</w:t>
      </w:r>
      <w:r>
        <w:rPr>
          <w:rFonts w:eastAsia="仿宋_GB2312" w:hint="eastAsia"/>
          <w:kern w:val="2"/>
          <w:sz w:val="32"/>
          <w:szCs w:val="32"/>
        </w:rPr>
        <w:t>9</w:t>
      </w:r>
      <w:r>
        <w:rPr>
          <w:rFonts w:eastAsia="仿宋_GB2312"/>
          <w:kern w:val="2"/>
          <w:sz w:val="32"/>
          <w:szCs w:val="32"/>
        </w:rPr>
        <w:t>年职工篮球赛</w:t>
      </w:r>
      <w:r>
        <w:rPr>
          <w:rFonts w:eastAsia="仿宋_GB2312" w:hint="eastAsia"/>
          <w:kern w:val="2"/>
          <w:sz w:val="32"/>
          <w:szCs w:val="32"/>
        </w:rPr>
        <w:t>甲级</w:t>
      </w:r>
      <w:r>
        <w:rPr>
          <w:rFonts w:eastAsia="仿宋_GB2312"/>
          <w:kern w:val="2"/>
          <w:sz w:val="32"/>
          <w:szCs w:val="32"/>
        </w:rPr>
        <w:t>前四名设为本次比赛种子队，其他按报名先后顺序公开抽签分组。</w:t>
      </w:r>
    </w:p>
    <w:p w:rsidR="006F690F" w:rsidRDefault="00653BA7">
      <w:pPr>
        <w:ind w:firstLineChars="200" w:firstLine="640"/>
        <w:rPr>
          <w:rFonts w:eastAsia="仿宋_GB2312"/>
          <w:kern w:val="2"/>
          <w:sz w:val="32"/>
          <w:szCs w:val="32"/>
        </w:rPr>
      </w:pPr>
      <w:r>
        <w:rPr>
          <w:rFonts w:eastAsia="仿宋_GB2312"/>
          <w:kern w:val="2"/>
          <w:sz w:val="32"/>
          <w:szCs w:val="32"/>
        </w:rPr>
        <w:t>（三）县市区组和女子组不设种子队，按报名先后顺序公开抽签分组。</w:t>
      </w:r>
    </w:p>
    <w:p w:rsidR="006F690F" w:rsidRDefault="00653BA7">
      <w:pPr>
        <w:ind w:firstLineChars="200" w:firstLine="640"/>
        <w:rPr>
          <w:b/>
          <w:kern w:val="2"/>
          <w:sz w:val="32"/>
          <w:szCs w:val="32"/>
        </w:rPr>
      </w:pPr>
      <w:r>
        <w:rPr>
          <w:rFonts w:eastAsia="黑体" w:hAnsi="黑体"/>
          <w:kern w:val="2"/>
          <w:sz w:val="32"/>
          <w:szCs w:val="32"/>
        </w:rPr>
        <w:t>十、仲裁与裁判</w:t>
      </w:r>
    </w:p>
    <w:p w:rsidR="006F690F" w:rsidRDefault="00653BA7">
      <w:pPr>
        <w:ind w:firstLineChars="200" w:firstLine="640"/>
        <w:rPr>
          <w:rFonts w:eastAsia="仿宋_GB2312"/>
          <w:kern w:val="2"/>
          <w:sz w:val="32"/>
          <w:szCs w:val="32"/>
        </w:rPr>
      </w:pPr>
      <w:r>
        <w:rPr>
          <w:rFonts w:eastAsia="仿宋_GB2312"/>
          <w:kern w:val="2"/>
          <w:sz w:val="32"/>
          <w:szCs w:val="32"/>
        </w:rPr>
        <w:t>（一）赛会成立仲裁委员会，并按国家体育总局颁发的《仲裁委员会条例》执行。</w:t>
      </w:r>
    </w:p>
    <w:p w:rsidR="006F690F" w:rsidRDefault="00653BA7">
      <w:pPr>
        <w:ind w:firstLineChars="200" w:firstLine="640"/>
        <w:rPr>
          <w:rFonts w:eastAsia="仿宋_GB2312"/>
          <w:kern w:val="2"/>
          <w:sz w:val="32"/>
          <w:szCs w:val="32"/>
        </w:rPr>
      </w:pPr>
      <w:r>
        <w:rPr>
          <w:rFonts w:eastAsia="仿宋_GB2312"/>
          <w:kern w:val="2"/>
          <w:sz w:val="32"/>
          <w:szCs w:val="32"/>
        </w:rPr>
        <w:t>（二）比赛中运动员需服从裁判，临场裁判的判罚为最终裁决。</w:t>
      </w:r>
    </w:p>
    <w:p w:rsidR="006F690F" w:rsidRDefault="00653BA7">
      <w:pPr>
        <w:ind w:firstLineChars="200" w:firstLine="640"/>
        <w:rPr>
          <w:rFonts w:eastAsia="仿宋_GB2312"/>
          <w:kern w:val="2"/>
          <w:sz w:val="32"/>
          <w:szCs w:val="32"/>
        </w:rPr>
      </w:pPr>
      <w:r>
        <w:rPr>
          <w:rFonts w:eastAsia="仿宋_GB2312"/>
          <w:kern w:val="2"/>
          <w:sz w:val="32"/>
          <w:szCs w:val="32"/>
        </w:rPr>
        <w:t>（三）如有对运动员身份资历有异议，在不影响比赛进程的情况下，由参赛队领队以书面形式报仲裁委员会，同时交纳申诉费</w:t>
      </w:r>
      <w:r>
        <w:rPr>
          <w:rFonts w:eastAsia="仿宋_GB2312"/>
          <w:kern w:val="2"/>
          <w:sz w:val="32"/>
          <w:szCs w:val="32"/>
        </w:rPr>
        <w:t>500</w:t>
      </w:r>
      <w:r>
        <w:rPr>
          <w:rFonts w:eastAsia="仿宋_GB2312"/>
          <w:kern w:val="2"/>
          <w:sz w:val="32"/>
          <w:szCs w:val="32"/>
        </w:rPr>
        <w:t>元，否则不予受理。如发现参赛队有弄虚作假行为，一经查实，取消本次比赛资格。</w:t>
      </w:r>
    </w:p>
    <w:p w:rsidR="006F690F" w:rsidRDefault="00653BA7">
      <w:pPr>
        <w:ind w:firstLineChars="200" w:firstLine="640"/>
        <w:rPr>
          <w:rFonts w:eastAsia="仿宋_GB2312"/>
          <w:kern w:val="2"/>
          <w:sz w:val="32"/>
          <w:szCs w:val="32"/>
        </w:rPr>
      </w:pPr>
      <w:r>
        <w:rPr>
          <w:rFonts w:eastAsia="仿宋_GB2312"/>
          <w:kern w:val="2"/>
          <w:sz w:val="32"/>
          <w:szCs w:val="32"/>
        </w:rPr>
        <w:t>（四）在比赛中发生打架斗殴群殴、谩骂或殴打裁判员、</w:t>
      </w:r>
      <w:r>
        <w:rPr>
          <w:rFonts w:eastAsia="仿宋_GB2312"/>
          <w:kern w:val="2"/>
          <w:sz w:val="32"/>
          <w:szCs w:val="32"/>
        </w:rPr>
        <w:lastRenderedPageBreak/>
        <w:t>无理取闹等情况的（包括与本队有关的一切人员），取消该队比赛资格，同时三年内不允许参加市总工会和中共长春市直属机关工作委员会举办的该项赛事，并且给予全市通报批评，触犯国家法律的，承担相应的行政、刑事或其它法律责任。</w:t>
      </w:r>
    </w:p>
    <w:p w:rsidR="006F690F" w:rsidRDefault="00653BA7">
      <w:pPr>
        <w:ind w:firstLineChars="200" w:firstLine="640"/>
        <w:rPr>
          <w:rFonts w:eastAsia="仿宋_GB2312"/>
          <w:kern w:val="2"/>
          <w:sz w:val="32"/>
          <w:szCs w:val="32"/>
        </w:rPr>
      </w:pPr>
      <w:r>
        <w:rPr>
          <w:rFonts w:eastAsia="仿宋_GB2312"/>
          <w:kern w:val="2"/>
          <w:sz w:val="32"/>
          <w:szCs w:val="32"/>
        </w:rPr>
        <w:t>（五）因受伤等不可预知的原因，造成比赛中断</w:t>
      </w:r>
      <w:r>
        <w:rPr>
          <w:rFonts w:eastAsia="仿宋_GB2312"/>
          <w:kern w:val="2"/>
          <w:sz w:val="32"/>
          <w:szCs w:val="32"/>
        </w:rPr>
        <w:t>10</w:t>
      </w:r>
      <w:r>
        <w:rPr>
          <w:rFonts w:eastAsia="仿宋_GB2312"/>
          <w:kern w:val="2"/>
          <w:sz w:val="32"/>
          <w:szCs w:val="32"/>
        </w:rPr>
        <w:t>分钟以上的（含</w:t>
      </w:r>
      <w:r>
        <w:rPr>
          <w:rFonts w:eastAsia="仿宋_GB2312"/>
          <w:kern w:val="2"/>
          <w:sz w:val="32"/>
          <w:szCs w:val="32"/>
        </w:rPr>
        <w:t>10</w:t>
      </w:r>
      <w:r>
        <w:rPr>
          <w:rFonts w:eastAsia="仿宋_GB2312"/>
          <w:kern w:val="2"/>
          <w:sz w:val="32"/>
          <w:szCs w:val="32"/>
        </w:rPr>
        <w:t>分钟），按弃赛处理</w:t>
      </w:r>
      <w:r>
        <w:rPr>
          <w:rFonts w:eastAsia="仿宋_GB2312" w:hint="eastAsia"/>
          <w:kern w:val="2"/>
          <w:sz w:val="32"/>
          <w:szCs w:val="32"/>
        </w:rPr>
        <w:t>；</w:t>
      </w:r>
      <w:r>
        <w:rPr>
          <w:rFonts w:eastAsia="仿宋_GB2312"/>
          <w:kern w:val="2"/>
          <w:sz w:val="32"/>
          <w:szCs w:val="32"/>
        </w:rPr>
        <w:t>因本队主观矛盾的原因，造成比赛中断</w:t>
      </w:r>
      <w:r>
        <w:rPr>
          <w:rFonts w:eastAsia="仿宋_GB2312"/>
          <w:kern w:val="2"/>
          <w:sz w:val="32"/>
          <w:szCs w:val="32"/>
        </w:rPr>
        <w:t>10</w:t>
      </w:r>
      <w:r>
        <w:rPr>
          <w:rFonts w:eastAsia="仿宋_GB2312"/>
          <w:kern w:val="2"/>
          <w:sz w:val="32"/>
          <w:szCs w:val="32"/>
        </w:rPr>
        <w:t>分钟以上的（包含</w:t>
      </w:r>
      <w:r>
        <w:rPr>
          <w:rFonts w:eastAsia="仿宋_GB2312"/>
          <w:kern w:val="2"/>
          <w:sz w:val="32"/>
          <w:szCs w:val="32"/>
        </w:rPr>
        <w:t>10</w:t>
      </w:r>
      <w:r>
        <w:rPr>
          <w:rFonts w:eastAsia="仿宋_GB2312"/>
          <w:kern w:val="2"/>
          <w:sz w:val="32"/>
          <w:szCs w:val="32"/>
        </w:rPr>
        <w:t>分钟），按罢赛处理，取消该队比赛资格。</w:t>
      </w:r>
    </w:p>
    <w:p w:rsidR="006F690F" w:rsidRDefault="00653BA7">
      <w:pPr>
        <w:ind w:firstLineChars="200" w:firstLine="640"/>
        <w:rPr>
          <w:rFonts w:eastAsia="仿宋_GB2312"/>
          <w:kern w:val="2"/>
          <w:sz w:val="32"/>
          <w:szCs w:val="32"/>
        </w:rPr>
      </w:pPr>
      <w:r>
        <w:rPr>
          <w:rFonts w:eastAsia="仿宋_GB2312"/>
          <w:kern w:val="2"/>
          <w:sz w:val="32"/>
          <w:szCs w:val="32"/>
        </w:rPr>
        <w:t>（六）赛会裁判长及裁判员均由赛会组委会统一选派。</w:t>
      </w:r>
    </w:p>
    <w:p w:rsidR="006F690F" w:rsidRDefault="00653BA7">
      <w:pPr>
        <w:ind w:firstLineChars="200" w:firstLine="640"/>
        <w:rPr>
          <w:b/>
          <w:kern w:val="2"/>
          <w:sz w:val="32"/>
          <w:szCs w:val="32"/>
        </w:rPr>
      </w:pPr>
      <w:r>
        <w:rPr>
          <w:rFonts w:eastAsia="黑体" w:hAnsi="黑体"/>
          <w:kern w:val="2"/>
          <w:sz w:val="32"/>
          <w:szCs w:val="32"/>
        </w:rPr>
        <w:t>十一、器材与服装</w:t>
      </w:r>
    </w:p>
    <w:p w:rsidR="006F690F" w:rsidRDefault="00653BA7">
      <w:pPr>
        <w:ind w:firstLineChars="200" w:firstLine="640"/>
        <w:rPr>
          <w:rFonts w:eastAsia="仿宋_GB2312"/>
          <w:kern w:val="2"/>
          <w:sz w:val="32"/>
          <w:szCs w:val="32"/>
        </w:rPr>
      </w:pPr>
      <w:r>
        <w:rPr>
          <w:rFonts w:eastAsia="仿宋_GB2312"/>
          <w:kern w:val="2"/>
          <w:sz w:val="32"/>
          <w:szCs w:val="32"/>
        </w:rPr>
        <w:t>（一）比赛用球由组委会统一提供，本次比赛用球，男子篮球赛为</w:t>
      </w:r>
      <w:r>
        <w:rPr>
          <w:rFonts w:eastAsia="仿宋_GB2312"/>
          <w:kern w:val="2"/>
          <w:sz w:val="32"/>
          <w:szCs w:val="32"/>
        </w:rPr>
        <w:t>7</w:t>
      </w:r>
      <w:r>
        <w:rPr>
          <w:rFonts w:eastAsia="仿宋_GB2312"/>
          <w:kern w:val="2"/>
          <w:sz w:val="32"/>
          <w:szCs w:val="32"/>
        </w:rPr>
        <w:t>号篮球，女子篮球赛为</w:t>
      </w:r>
      <w:r>
        <w:rPr>
          <w:rFonts w:eastAsia="仿宋_GB2312"/>
          <w:kern w:val="2"/>
          <w:sz w:val="32"/>
          <w:szCs w:val="32"/>
        </w:rPr>
        <w:t>6</w:t>
      </w:r>
      <w:r>
        <w:rPr>
          <w:rFonts w:eastAsia="仿宋_GB2312"/>
          <w:kern w:val="2"/>
          <w:sz w:val="32"/>
          <w:szCs w:val="32"/>
        </w:rPr>
        <w:t>号篮球（比赛时不可用球队自带篮球，如发现取消本次比赛成绩），练习球自带。</w:t>
      </w:r>
    </w:p>
    <w:p w:rsidR="006F690F" w:rsidRDefault="00653BA7">
      <w:pPr>
        <w:spacing w:line="360" w:lineRule="auto"/>
        <w:ind w:firstLineChars="200" w:firstLine="640"/>
        <w:rPr>
          <w:rFonts w:eastAsia="仿宋"/>
          <w:kern w:val="2"/>
          <w:sz w:val="32"/>
          <w:szCs w:val="32"/>
        </w:rPr>
      </w:pPr>
      <w:r>
        <w:rPr>
          <w:rFonts w:eastAsia="仿宋_GB2312"/>
          <w:kern w:val="2"/>
          <w:sz w:val="32"/>
          <w:szCs w:val="32"/>
        </w:rPr>
        <w:t>（二）凡参加本次比赛的参赛队，自行准备两套比赛服（一深一浅）。</w:t>
      </w:r>
      <w:r>
        <w:rPr>
          <w:rFonts w:eastAsia="仿宋_GB2312"/>
          <w:sz w:val="32"/>
          <w:szCs w:val="32"/>
        </w:rPr>
        <w:t>竞赛日程表队名列前的队（主队）穿浅色服装，竞赛日程表队名列后的队（客队）穿深色服装。</w:t>
      </w:r>
    </w:p>
    <w:p w:rsidR="006F690F" w:rsidRDefault="00653BA7">
      <w:pPr>
        <w:ind w:firstLineChars="200" w:firstLine="640"/>
        <w:rPr>
          <w:rFonts w:eastAsia="黑体"/>
          <w:kern w:val="2"/>
          <w:sz w:val="32"/>
          <w:szCs w:val="32"/>
        </w:rPr>
      </w:pPr>
      <w:r>
        <w:rPr>
          <w:rFonts w:eastAsia="黑体" w:hAnsi="黑体"/>
          <w:kern w:val="2"/>
          <w:sz w:val="32"/>
          <w:szCs w:val="32"/>
        </w:rPr>
        <w:t>十二、报名及领队会时间</w:t>
      </w:r>
    </w:p>
    <w:p w:rsidR="006F690F" w:rsidRDefault="00653BA7">
      <w:pPr>
        <w:ind w:firstLineChars="200" w:firstLine="640"/>
        <w:rPr>
          <w:rFonts w:ascii="仿宋_GB2312" w:eastAsia="仿宋_GB2312"/>
          <w:kern w:val="2"/>
          <w:sz w:val="32"/>
          <w:szCs w:val="32"/>
        </w:rPr>
      </w:pPr>
      <w:r>
        <w:rPr>
          <w:rFonts w:ascii="仿宋_GB2312" w:eastAsia="仿宋_GB2312" w:hint="eastAsia"/>
          <w:kern w:val="2"/>
          <w:sz w:val="32"/>
          <w:szCs w:val="32"/>
        </w:rPr>
        <w:t>（一）各参赛单位持相关材料到市职工文化体育协会</w:t>
      </w:r>
      <w:r w:rsidR="00985FB2">
        <w:rPr>
          <w:rFonts w:ascii="仿宋_GB2312" w:eastAsia="仿宋_GB2312" w:hint="eastAsia"/>
          <w:kern w:val="2"/>
          <w:sz w:val="32"/>
          <w:szCs w:val="32"/>
        </w:rPr>
        <w:t>体育部</w:t>
      </w:r>
      <w:r>
        <w:rPr>
          <w:rFonts w:ascii="仿宋_GB2312" w:eastAsia="仿宋_GB2312" w:hint="eastAsia"/>
          <w:kern w:val="2"/>
          <w:sz w:val="32"/>
          <w:szCs w:val="32"/>
        </w:rPr>
        <w:t>（工人文化宫右侧四楼）进行报名资格审查。</w:t>
      </w:r>
    </w:p>
    <w:p w:rsidR="006F690F" w:rsidRDefault="00653BA7">
      <w:pPr>
        <w:ind w:firstLineChars="200" w:firstLine="640"/>
        <w:rPr>
          <w:rFonts w:ascii="仿宋_GB2312" w:eastAsia="仿宋_GB2312"/>
          <w:kern w:val="2"/>
          <w:sz w:val="32"/>
          <w:szCs w:val="32"/>
        </w:rPr>
      </w:pPr>
      <w:r>
        <w:rPr>
          <w:rFonts w:ascii="仿宋_GB2312" w:eastAsia="仿宋_GB2312" w:hint="eastAsia"/>
          <w:kern w:val="2"/>
          <w:sz w:val="32"/>
          <w:szCs w:val="32"/>
        </w:rPr>
        <w:t>1.市直机关组：报名资格审查时需携带：</w:t>
      </w:r>
      <w:r>
        <w:rPr>
          <w:rFonts w:ascii="华文中宋" w:eastAsia="华文中宋" w:hAnsi="华文中宋" w:hint="eastAsia"/>
          <w:kern w:val="2"/>
          <w:sz w:val="32"/>
          <w:szCs w:val="32"/>
        </w:rPr>
        <w:t>①</w:t>
      </w:r>
      <w:r>
        <w:rPr>
          <w:rFonts w:ascii="仿宋_GB2312" w:eastAsia="仿宋_GB2312" w:hint="eastAsia"/>
          <w:kern w:val="2"/>
          <w:sz w:val="32"/>
          <w:szCs w:val="32"/>
        </w:rPr>
        <w:t>纸质版报名表（必须盖单位公章）;</w:t>
      </w:r>
      <w:r>
        <w:rPr>
          <w:rFonts w:ascii="华文中宋" w:eastAsia="华文中宋" w:hAnsi="华文中宋" w:hint="eastAsia"/>
          <w:kern w:val="2"/>
          <w:sz w:val="32"/>
          <w:szCs w:val="32"/>
        </w:rPr>
        <w:t>②</w:t>
      </w:r>
      <w:r>
        <w:rPr>
          <w:rFonts w:ascii="仿宋_GB2312" w:eastAsia="仿宋_GB2312" w:hint="eastAsia"/>
          <w:kern w:val="2"/>
          <w:sz w:val="32"/>
          <w:szCs w:val="32"/>
        </w:rPr>
        <w:t>本单位编制手册;</w:t>
      </w:r>
      <w:r>
        <w:rPr>
          <w:rFonts w:ascii="华文中宋" w:eastAsia="华文中宋" w:hAnsi="华文中宋" w:hint="eastAsia"/>
          <w:kern w:val="2"/>
          <w:sz w:val="32"/>
          <w:szCs w:val="32"/>
        </w:rPr>
        <w:t>③</w:t>
      </w:r>
      <w:r>
        <w:rPr>
          <w:rFonts w:ascii="仿宋_GB2312" w:eastAsia="仿宋_GB2312" w:hint="eastAsia"/>
          <w:kern w:val="2"/>
          <w:sz w:val="32"/>
          <w:szCs w:val="32"/>
        </w:rPr>
        <w:t>参赛队员医保</w:t>
      </w:r>
      <w:r>
        <w:rPr>
          <w:rFonts w:ascii="仿宋_GB2312" w:eastAsia="仿宋_GB2312" w:hint="eastAsia"/>
          <w:kern w:val="2"/>
          <w:sz w:val="32"/>
          <w:szCs w:val="32"/>
        </w:rPr>
        <w:lastRenderedPageBreak/>
        <w:t>卡复印件及身份证复印件各一份。新录用或调转人员需提供组织人事部门或编办开具人事录用或调转手续复印件，证件不全的，不予报名。</w:t>
      </w:r>
    </w:p>
    <w:p w:rsidR="006F690F" w:rsidRDefault="00653BA7">
      <w:pPr>
        <w:ind w:firstLineChars="200" w:firstLine="640"/>
        <w:rPr>
          <w:rFonts w:ascii="仿宋_GB2312" w:eastAsia="仿宋_GB2312"/>
          <w:kern w:val="2"/>
          <w:sz w:val="32"/>
          <w:szCs w:val="32"/>
        </w:rPr>
      </w:pPr>
      <w:r>
        <w:rPr>
          <w:rFonts w:ascii="仿宋_GB2312" w:eastAsia="仿宋_GB2312" w:hint="eastAsia"/>
          <w:kern w:val="2"/>
          <w:sz w:val="32"/>
          <w:szCs w:val="32"/>
        </w:rPr>
        <w:t>2.企事业组、县市区组：报名资格审查需携带纸质版报名表并盖章，参赛队员医保卡复印件及身份证复印件各一份，证件不全的，不予报名。</w:t>
      </w:r>
    </w:p>
    <w:p w:rsidR="006F690F" w:rsidRDefault="00653BA7">
      <w:pPr>
        <w:ind w:firstLineChars="200" w:firstLine="640"/>
        <w:rPr>
          <w:rFonts w:ascii="仿宋_GB2312" w:eastAsia="仿宋_GB2312"/>
          <w:kern w:val="2"/>
          <w:sz w:val="32"/>
          <w:szCs w:val="32"/>
        </w:rPr>
      </w:pPr>
      <w:r>
        <w:rPr>
          <w:rFonts w:ascii="仿宋_GB2312" w:eastAsia="仿宋_GB2312" w:hint="eastAsia"/>
          <w:kern w:val="2"/>
          <w:sz w:val="32"/>
          <w:szCs w:val="32"/>
        </w:rPr>
        <w:t>（二）报名时需提供:①《报名表》（附件2）电子版和纸质版各一份。《报名表》填写时必须详实，参赛队员姓名及身份证号码必须与身份证一致;②职工篮球赛《承诺书》（附件4）纸质版一份;③《</w:t>
      </w:r>
      <w:r>
        <w:rPr>
          <w:rFonts w:ascii="仿宋_GB2312" w:eastAsia="仿宋_GB2312"/>
          <w:kern w:val="2"/>
          <w:sz w:val="32"/>
          <w:szCs w:val="32"/>
        </w:rPr>
        <w:t>篮球赛报名照片</w:t>
      </w:r>
      <w:r>
        <w:rPr>
          <w:rFonts w:ascii="仿宋_GB2312" w:eastAsia="仿宋_GB2312" w:hint="eastAsia"/>
          <w:kern w:val="2"/>
          <w:sz w:val="32"/>
          <w:szCs w:val="32"/>
        </w:rPr>
        <w:t>》（请在附件3中自行插入照片，并填写完整）电子版和纸质版各一份。</w:t>
      </w:r>
    </w:p>
    <w:p w:rsidR="006F690F" w:rsidRDefault="00653BA7">
      <w:pPr>
        <w:ind w:firstLineChars="200" w:firstLine="640"/>
        <w:rPr>
          <w:rFonts w:ascii="仿宋_GB2312" w:eastAsia="仿宋_GB2312"/>
          <w:kern w:val="2"/>
          <w:sz w:val="32"/>
          <w:szCs w:val="32"/>
        </w:rPr>
      </w:pPr>
      <w:r>
        <w:rPr>
          <w:rFonts w:ascii="仿宋_GB2312" w:eastAsia="仿宋_GB2312" w:hint="eastAsia"/>
          <w:kern w:val="2"/>
          <w:sz w:val="32"/>
          <w:szCs w:val="32"/>
        </w:rPr>
        <w:t>电子版请打包并标注单位全称，</w:t>
      </w:r>
      <w:hyperlink r:id="rId8" w:history="1">
        <w:r>
          <w:rPr>
            <w:rStyle w:val="a6"/>
            <w:rFonts w:ascii="仿宋_GB2312" w:eastAsia="仿宋_GB2312" w:hint="eastAsia"/>
            <w:kern w:val="2"/>
            <w:sz w:val="32"/>
            <w:szCs w:val="32"/>
          </w:rPr>
          <w:t>发至指定邮箱2368765604@qq.com</w:t>
        </w:r>
      </w:hyperlink>
    </w:p>
    <w:p w:rsidR="006F690F" w:rsidRDefault="00653BA7">
      <w:pPr>
        <w:ind w:firstLineChars="200" w:firstLine="640"/>
        <w:rPr>
          <w:rFonts w:ascii="仿宋_GB2312" w:eastAsia="仿宋_GB2312"/>
          <w:kern w:val="2"/>
          <w:sz w:val="32"/>
          <w:szCs w:val="32"/>
        </w:rPr>
      </w:pPr>
      <w:r>
        <w:rPr>
          <w:rFonts w:ascii="仿宋_GB2312" w:eastAsia="仿宋_GB2312" w:hint="eastAsia"/>
          <w:kern w:val="2"/>
          <w:sz w:val="32"/>
          <w:szCs w:val="32"/>
        </w:rPr>
        <w:t>（三）县市区组报名参加本次篮球比赛的队员以本区所属单位医保卡为准。</w:t>
      </w:r>
    </w:p>
    <w:p w:rsidR="006F690F" w:rsidRDefault="00653BA7">
      <w:pPr>
        <w:ind w:firstLineChars="200" w:firstLine="640"/>
        <w:rPr>
          <w:rFonts w:eastAsia="黑体"/>
          <w:kern w:val="2"/>
          <w:sz w:val="32"/>
          <w:szCs w:val="32"/>
        </w:rPr>
      </w:pPr>
      <w:r>
        <w:rPr>
          <w:rFonts w:ascii="仿宋_GB2312" w:eastAsia="仿宋_GB2312" w:hint="eastAsia"/>
          <w:kern w:val="2"/>
          <w:sz w:val="32"/>
          <w:szCs w:val="32"/>
        </w:rPr>
        <w:t>（四）领队会时间地点另行通知。</w:t>
      </w:r>
    </w:p>
    <w:p w:rsidR="006F690F" w:rsidRDefault="00653BA7">
      <w:pPr>
        <w:ind w:firstLineChars="200" w:firstLine="640"/>
        <w:rPr>
          <w:rFonts w:eastAsia="黑体"/>
          <w:kern w:val="2"/>
          <w:sz w:val="32"/>
          <w:szCs w:val="32"/>
        </w:rPr>
      </w:pPr>
      <w:r>
        <w:rPr>
          <w:rFonts w:eastAsia="黑体" w:hAnsi="黑体"/>
          <w:kern w:val="2"/>
          <w:sz w:val="32"/>
          <w:szCs w:val="32"/>
        </w:rPr>
        <w:t>十三、录取名次与奖励</w:t>
      </w:r>
    </w:p>
    <w:p w:rsidR="006F690F" w:rsidRDefault="00653BA7">
      <w:pPr>
        <w:ind w:firstLineChars="200" w:firstLine="640"/>
        <w:rPr>
          <w:rFonts w:eastAsia="仿宋_GB2312"/>
          <w:sz w:val="32"/>
          <w:szCs w:val="32"/>
        </w:rPr>
      </w:pPr>
      <w:r>
        <w:rPr>
          <w:rFonts w:eastAsia="仿宋_GB2312"/>
          <w:sz w:val="32"/>
          <w:szCs w:val="32"/>
        </w:rPr>
        <w:t>（一）市直机关组：</w:t>
      </w:r>
    </w:p>
    <w:p w:rsidR="006F690F" w:rsidRDefault="00653BA7">
      <w:pPr>
        <w:ind w:firstLineChars="200" w:firstLine="640"/>
        <w:rPr>
          <w:rFonts w:eastAsia="仿宋_GB2312"/>
          <w:sz w:val="32"/>
          <w:szCs w:val="32"/>
        </w:rPr>
      </w:pPr>
      <w:r>
        <w:rPr>
          <w:rFonts w:eastAsia="仿宋_GB2312"/>
          <w:sz w:val="32"/>
          <w:szCs w:val="32"/>
        </w:rPr>
        <w:t>录取</w:t>
      </w:r>
      <w:r>
        <w:rPr>
          <w:rFonts w:eastAsia="仿宋_GB2312"/>
          <w:sz w:val="32"/>
          <w:szCs w:val="32"/>
        </w:rPr>
        <w:t>64</w:t>
      </w:r>
      <w:r>
        <w:rPr>
          <w:rFonts w:eastAsia="仿宋_GB2312"/>
          <w:sz w:val="32"/>
          <w:szCs w:val="32"/>
        </w:rPr>
        <w:t>名给予奖励。报名不足减一录取。</w:t>
      </w:r>
    </w:p>
    <w:p w:rsidR="006F690F" w:rsidRDefault="00653BA7">
      <w:pPr>
        <w:ind w:firstLineChars="200" w:firstLine="640"/>
        <w:rPr>
          <w:rFonts w:eastAsia="仿宋_GB2312"/>
          <w:sz w:val="32"/>
          <w:szCs w:val="32"/>
        </w:rPr>
      </w:pPr>
      <w:r>
        <w:rPr>
          <w:rFonts w:eastAsia="仿宋_GB2312" w:hint="eastAsia"/>
          <w:sz w:val="32"/>
          <w:szCs w:val="32"/>
        </w:rPr>
        <w:t>获得</w:t>
      </w:r>
      <w:r>
        <w:rPr>
          <w:rFonts w:eastAsia="仿宋_GB2312"/>
          <w:sz w:val="32"/>
          <w:szCs w:val="32"/>
        </w:rPr>
        <w:t>一</w:t>
      </w:r>
      <w:r>
        <w:rPr>
          <w:rFonts w:eastAsia="仿宋_GB2312" w:hint="eastAsia"/>
          <w:sz w:val="32"/>
          <w:szCs w:val="32"/>
        </w:rPr>
        <w:t>、二、三</w:t>
      </w:r>
      <w:r>
        <w:rPr>
          <w:rFonts w:eastAsia="仿宋_GB2312"/>
          <w:sz w:val="32"/>
          <w:szCs w:val="32"/>
        </w:rPr>
        <w:t>等奖</w:t>
      </w:r>
      <w:r>
        <w:rPr>
          <w:rFonts w:eastAsia="仿宋_GB2312" w:hint="eastAsia"/>
          <w:sz w:val="32"/>
          <w:szCs w:val="32"/>
        </w:rPr>
        <w:t>的，分别发放</w:t>
      </w:r>
      <w:r>
        <w:rPr>
          <w:rFonts w:eastAsia="仿宋_GB2312"/>
          <w:sz w:val="32"/>
          <w:szCs w:val="32"/>
        </w:rPr>
        <w:t>奖品</w:t>
      </w:r>
      <w:r>
        <w:rPr>
          <w:rFonts w:eastAsia="仿宋_GB2312" w:hint="eastAsia"/>
          <w:sz w:val="32"/>
          <w:szCs w:val="32"/>
        </w:rPr>
        <w:t>和</w:t>
      </w:r>
      <w:r>
        <w:rPr>
          <w:rFonts w:eastAsia="仿宋_GB2312"/>
          <w:sz w:val="32"/>
          <w:szCs w:val="32"/>
        </w:rPr>
        <w:t>奖杯；</w:t>
      </w:r>
      <w:r>
        <w:rPr>
          <w:rFonts w:eastAsia="仿宋_GB2312" w:hint="eastAsia"/>
          <w:sz w:val="32"/>
          <w:szCs w:val="32"/>
        </w:rPr>
        <w:t>获得</w:t>
      </w:r>
      <w:r>
        <w:rPr>
          <w:rFonts w:eastAsia="仿宋_GB2312"/>
          <w:sz w:val="32"/>
          <w:szCs w:val="32"/>
        </w:rPr>
        <w:t>四等奖</w:t>
      </w:r>
      <w:r>
        <w:rPr>
          <w:rFonts w:eastAsia="仿宋_GB2312" w:hint="eastAsia"/>
          <w:sz w:val="32"/>
          <w:szCs w:val="32"/>
        </w:rPr>
        <w:t>的发放</w:t>
      </w:r>
      <w:r>
        <w:rPr>
          <w:rFonts w:eastAsia="仿宋_GB2312"/>
          <w:sz w:val="32"/>
          <w:szCs w:val="32"/>
        </w:rPr>
        <w:t>奖品。</w:t>
      </w:r>
    </w:p>
    <w:p w:rsidR="006F690F" w:rsidRDefault="00653BA7">
      <w:pPr>
        <w:ind w:firstLine="600"/>
        <w:rPr>
          <w:rFonts w:eastAsia="仿宋_GB2312"/>
          <w:kern w:val="2"/>
          <w:sz w:val="32"/>
          <w:szCs w:val="32"/>
        </w:rPr>
      </w:pPr>
      <w:r>
        <w:rPr>
          <w:rFonts w:eastAsia="仿宋_GB2312"/>
          <w:bCs/>
          <w:kern w:val="2"/>
          <w:sz w:val="32"/>
          <w:szCs w:val="32"/>
        </w:rPr>
        <w:t>（二）企事业、县市区组及女子组</w:t>
      </w:r>
      <w:r>
        <w:rPr>
          <w:rFonts w:eastAsia="仿宋_GB2312"/>
          <w:kern w:val="2"/>
          <w:sz w:val="32"/>
          <w:szCs w:val="32"/>
        </w:rPr>
        <w:t>录取名次根据报名情</w:t>
      </w:r>
      <w:r>
        <w:rPr>
          <w:rFonts w:eastAsia="仿宋_GB2312"/>
          <w:kern w:val="2"/>
          <w:sz w:val="32"/>
          <w:szCs w:val="32"/>
        </w:rPr>
        <w:lastRenderedPageBreak/>
        <w:t>况而定，对获奖队颁发奖杯和奖品。</w:t>
      </w:r>
    </w:p>
    <w:p w:rsidR="006F690F" w:rsidRDefault="00653BA7">
      <w:pPr>
        <w:ind w:firstLine="600"/>
        <w:rPr>
          <w:rFonts w:eastAsia="黑体" w:hAnsi="黑体"/>
          <w:kern w:val="2"/>
          <w:sz w:val="32"/>
          <w:szCs w:val="32"/>
        </w:rPr>
      </w:pPr>
      <w:r>
        <w:rPr>
          <w:rFonts w:eastAsia="黑体" w:hAnsi="黑体" w:hint="eastAsia"/>
          <w:kern w:val="2"/>
          <w:sz w:val="32"/>
          <w:szCs w:val="32"/>
        </w:rPr>
        <w:t>十四</w:t>
      </w:r>
      <w:r>
        <w:rPr>
          <w:rFonts w:eastAsia="黑体" w:hAnsi="黑体"/>
          <w:kern w:val="2"/>
          <w:sz w:val="32"/>
          <w:szCs w:val="32"/>
        </w:rPr>
        <w:t>、严格执行防疫规定</w:t>
      </w:r>
    </w:p>
    <w:p w:rsidR="006F690F" w:rsidRDefault="00653BA7">
      <w:pPr>
        <w:spacing w:line="360" w:lineRule="auto"/>
        <w:ind w:firstLineChars="200" w:firstLine="640"/>
        <w:rPr>
          <w:rFonts w:eastAsia="仿宋_GB2312"/>
          <w:bCs/>
          <w:kern w:val="2"/>
          <w:sz w:val="32"/>
          <w:szCs w:val="32"/>
        </w:rPr>
      </w:pPr>
      <w:r>
        <w:rPr>
          <w:rFonts w:eastAsia="仿宋_GB2312" w:hint="eastAsia"/>
          <w:sz w:val="32"/>
          <w:szCs w:val="32"/>
        </w:rPr>
        <w:t>参赛期间严格执行防疫规定，做好防控措施，保证赛事有序进行。参赛人员须出示健康码，扫码实名登记，测温合格后，方可进入场馆参加比赛。咳嗽发烧者一律不准参加比赛。除了工作</w:t>
      </w:r>
      <w:r>
        <w:rPr>
          <w:rFonts w:eastAsia="仿宋_GB2312"/>
          <w:sz w:val="32"/>
          <w:szCs w:val="32"/>
        </w:rPr>
        <w:t>人员、</w:t>
      </w:r>
      <w:r>
        <w:rPr>
          <w:rFonts w:eastAsia="仿宋_GB2312" w:hint="eastAsia"/>
          <w:sz w:val="32"/>
          <w:szCs w:val="32"/>
        </w:rPr>
        <w:t>领队、教练员、参赛人员按规定时间、场次进入比赛场馆内，其他人员一律不得进入比赛场场馆，</w:t>
      </w:r>
      <w:r>
        <w:rPr>
          <w:rFonts w:eastAsia="仿宋_GB2312"/>
          <w:sz w:val="32"/>
          <w:szCs w:val="32"/>
        </w:rPr>
        <w:t>比赛结束后，</w:t>
      </w:r>
      <w:r>
        <w:rPr>
          <w:rFonts w:eastAsia="仿宋_GB2312" w:hint="eastAsia"/>
          <w:sz w:val="32"/>
          <w:szCs w:val="32"/>
        </w:rPr>
        <w:t>请</w:t>
      </w:r>
      <w:r>
        <w:rPr>
          <w:rFonts w:eastAsia="仿宋_GB2312"/>
          <w:sz w:val="32"/>
          <w:szCs w:val="32"/>
        </w:rPr>
        <w:t>双方</w:t>
      </w:r>
      <w:r>
        <w:rPr>
          <w:rFonts w:eastAsia="仿宋_GB2312" w:hint="eastAsia"/>
          <w:sz w:val="32"/>
          <w:szCs w:val="32"/>
        </w:rPr>
        <w:t>队员</w:t>
      </w:r>
      <w:r>
        <w:rPr>
          <w:rFonts w:eastAsia="仿宋_GB2312"/>
          <w:sz w:val="32"/>
          <w:szCs w:val="32"/>
        </w:rPr>
        <w:t>迅速清理队席</w:t>
      </w:r>
      <w:r>
        <w:rPr>
          <w:rFonts w:eastAsia="仿宋_GB2312" w:hint="eastAsia"/>
          <w:sz w:val="32"/>
          <w:szCs w:val="32"/>
        </w:rPr>
        <w:t>后离</w:t>
      </w:r>
      <w:r w:rsidR="00985FB2">
        <w:rPr>
          <w:rFonts w:eastAsia="仿宋_GB2312" w:hint="eastAsia"/>
          <w:sz w:val="32"/>
          <w:szCs w:val="32"/>
        </w:rPr>
        <w:t>开比赛</w:t>
      </w:r>
      <w:r>
        <w:rPr>
          <w:rFonts w:eastAsia="仿宋_GB2312" w:hint="eastAsia"/>
          <w:sz w:val="32"/>
          <w:szCs w:val="32"/>
        </w:rPr>
        <w:t>场</w:t>
      </w:r>
      <w:r w:rsidR="00985FB2">
        <w:rPr>
          <w:rFonts w:eastAsia="仿宋_GB2312" w:hint="eastAsia"/>
          <w:sz w:val="32"/>
          <w:szCs w:val="32"/>
        </w:rPr>
        <w:t>地</w:t>
      </w:r>
      <w:r>
        <w:rPr>
          <w:rFonts w:eastAsia="仿宋_GB2312"/>
          <w:sz w:val="32"/>
          <w:szCs w:val="32"/>
        </w:rPr>
        <w:t>。</w:t>
      </w:r>
    </w:p>
    <w:p w:rsidR="006F690F" w:rsidRDefault="00653BA7">
      <w:pPr>
        <w:ind w:firstLine="600"/>
        <w:rPr>
          <w:rFonts w:eastAsia="黑体" w:hAnsi="黑体"/>
          <w:kern w:val="2"/>
          <w:sz w:val="32"/>
          <w:szCs w:val="32"/>
        </w:rPr>
      </w:pPr>
      <w:r>
        <w:rPr>
          <w:rFonts w:eastAsia="黑体" w:hAnsi="黑体"/>
          <w:kern w:val="2"/>
          <w:sz w:val="32"/>
          <w:szCs w:val="32"/>
        </w:rPr>
        <w:t>十</w:t>
      </w:r>
      <w:r>
        <w:rPr>
          <w:rFonts w:eastAsia="黑体" w:hAnsi="黑体" w:hint="eastAsia"/>
          <w:kern w:val="2"/>
          <w:sz w:val="32"/>
          <w:szCs w:val="32"/>
        </w:rPr>
        <w:t>五</w:t>
      </w:r>
      <w:r>
        <w:rPr>
          <w:rFonts w:eastAsia="黑体" w:hAnsi="黑体"/>
          <w:kern w:val="2"/>
          <w:sz w:val="32"/>
          <w:szCs w:val="32"/>
        </w:rPr>
        <w:t>、相关规程解释权归组委会所有。未尽事宜另行通知。</w:t>
      </w:r>
    </w:p>
    <w:p w:rsidR="006F690F" w:rsidRDefault="00653BA7">
      <w:pPr>
        <w:ind w:firstLineChars="200" w:firstLine="640"/>
        <w:rPr>
          <w:rFonts w:eastAsia="仿宋_GB2312"/>
          <w:bCs/>
          <w:sz w:val="32"/>
          <w:szCs w:val="32"/>
        </w:rPr>
      </w:pPr>
      <w:r>
        <w:rPr>
          <w:rFonts w:eastAsia="仿宋_GB2312" w:hAnsi="仿宋_GB2312" w:hint="eastAsia"/>
          <w:bCs/>
          <w:sz w:val="32"/>
          <w:szCs w:val="32"/>
        </w:rPr>
        <w:t>（一）</w:t>
      </w:r>
      <w:r>
        <w:rPr>
          <w:rFonts w:eastAsia="仿宋_GB2312" w:hAnsi="仿宋_GB2312"/>
          <w:bCs/>
          <w:sz w:val="32"/>
          <w:szCs w:val="32"/>
        </w:rPr>
        <w:t>市直机关组：</w:t>
      </w:r>
    </w:p>
    <w:p w:rsidR="006F690F" w:rsidRDefault="00653BA7">
      <w:pPr>
        <w:ind w:firstLineChars="200" w:firstLine="640"/>
        <w:rPr>
          <w:rFonts w:eastAsia="仿宋_GB2312"/>
          <w:sz w:val="32"/>
          <w:szCs w:val="32"/>
        </w:rPr>
      </w:pPr>
      <w:r>
        <w:rPr>
          <w:rFonts w:eastAsia="仿宋_GB2312" w:hAnsi="仿宋_GB2312" w:hint="eastAsia"/>
          <w:sz w:val="32"/>
          <w:szCs w:val="32"/>
        </w:rPr>
        <w:t>联系人：</w:t>
      </w:r>
      <w:r>
        <w:rPr>
          <w:rFonts w:eastAsia="仿宋_GB2312" w:hAnsi="仿宋_GB2312"/>
          <w:sz w:val="32"/>
          <w:szCs w:val="32"/>
        </w:rPr>
        <w:t>王</w:t>
      </w:r>
      <w:r>
        <w:rPr>
          <w:rFonts w:eastAsia="仿宋_GB2312" w:hAnsi="仿宋_GB2312" w:hint="eastAsia"/>
          <w:sz w:val="32"/>
          <w:szCs w:val="32"/>
        </w:rPr>
        <w:t xml:space="preserve">  </w:t>
      </w:r>
      <w:r>
        <w:rPr>
          <w:rFonts w:eastAsia="仿宋_GB2312" w:hAnsi="仿宋_GB2312"/>
          <w:sz w:val="32"/>
          <w:szCs w:val="32"/>
        </w:rPr>
        <w:t>航</w:t>
      </w:r>
      <w:r>
        <w:rPr>
          <w:rFonts w:eastAsia="仿宋_GB2312" w:hAnsi="仿宋_GB2312" w:hint="eastAsia"/>
          <w:sz w:val="32"/>
          <w:szCs w:val="32"/>
        </w:rPr>
        <w:t>；</w:t>
      </w:r>
      <w:r>
        <w:rPr>
          <w:rFonts w:eastAsia="仿宋_GB2312" w:hAnsi="仿宋_GB2312" w:hint="eastAsia"/>
          <w:sz w:val="32"/>
          <w:szCs w:val="32"/>
        </w:rPr>
        <w:t xml:space="preserve"> </w:t>
      </w:r>
      <w:r>
        <w:rPr>
          <w:rFonts w:eastAsia="仿宋_GB2312" w:hAnsi="仿宋_GB2312"/>
          <w:sz w:val="32"/>
          <w:szCs w:val="32"/>
        </w:rPr>
        <w:t>联系电话：</w:t>
      </w:r>
      <w:r>
        <w:rPr>
          <w:rFonts w:eastAsia="仿宋_GB2312"/>
          <w:sz w:val="32"/>
          <w:szCs w:val="32"/>
        </w:rPr>
        <w:t>88776780   17790070507</w:t>
      </w:r>
    </w:p>
    <w:p w:rsidR="006F690F" w:rsidRDefault="00653BA7">
      <w:pPr>
        <w:ind w:firstLineChars="200" w:firstLine="640"/>
        <w:rPr>
          <w:rFonts w:eastAsia="仿宋_GB2312"/>
          <w:bCs/>
          <w:sz w:val="32"/>
          <w:szCs w:val="32"/>
        </w:rPr>
      </w:pPr>
      <w:r>
        <w:rPr>
          <w:rFonts w:eastAsia="仿宋_GB2312" w:hAnsi="仿宋_GB2312" w:hint="eastAsia"/>
          <w:bCs/>
          <w:sz w:val="32"/>
          <w:szCs w:val="32"/>
        </w:rPr>
        <w:t>（二）</w:t>
      </w:r>
      <w:r>
        <w:rPr>
          <w:rFonts w:eastAsia="仿宋_GB2312" w:hAnsi="仿宋_GB2312"/>
          <w:bCs/>
          <w:sz w:val="32"/>
          <w:szCs w:val="32"/>
        </w:rPr>
        <w:t>企事业组、县市区组、女子组：</w:t>
      </w:r>
    </w:p>
    <w:p w:rsidR="006F690F" w:rsidRDefault="00653BA7">
      <w:pPr>
        <w:ind w:firstLineChars="200" w:firstLine="640"/>
        <w:rPr>
          <w:rFonts w:eastAsia="仿宋_GB2312"/>
          <w:sz w:val="32"/>
          <w:szCs w:val="32"/>
        </w:rPr>
      </w:pPr>
      <w:r>
        <w:rPr>
          <w:rFonts w:eastAsia="仿宋_GB2312" w:hAnsi="仿宋_GB2312" w:hint="eastAsia"/>
          <w:sz w:val="32"/>
          <w:szCs w:val="32"/>
        </w:rPr>
        <w:t>联系人：</w:t>
      </w:r>
      <w:r>
        <w:rPr>
          <w:rFonts w:eastAsia="仿宋_GB2312" w:hAnsi="仿宋_GB2312"/>
          <w:sz w:val="32"/>
          <w:szCs w:val="32"/>
        </w:rPr>
        <w:t>李</w:t>
      </w:r>
      <w:r>
        <w:rPr>
          <w:rFonts w:eastAsia="仿宋_GB2312" w:hAnsi="仿宋_GB2312" w:hint="eastAsia"/>
          <w:sz w:val="32"/>
          <w:szCs w:val="32"/>
        </w:rPr>
        <w:t xml:space="preserve">  </w:t>
      </w:r>
      <w:r>
        <w:rPr>
          <w:rFonts w:eastAsia="仿宋_GB2312" w:hAnsi="仿宋_GB2312"/>
          <w:sz w:val="32"/>
          <w:szCs w:val="32"/>
        </w:rPr>
        <w:t>琳</w:t>
      </w:r>
      <w:r>
        <w:rPr>
          <w:rFonts w:eastAsia="仿宋_GB2312" w:hAnsi="仿宋_GB2312" w:hint="eastAsia"/>
          <w:sz w:val="32"/>
          <w:szCs w:val="32"/>
        </w:rPr>
        <w:t>；</w:t>
      </w:r>
      <w:r>
        <w:rPr>
          <w:rFonts w:eastAsia="仿宋_GB2312" w:hAnsi="仿宋_GB2312"/>
          <w:sz w:val="32"/>
          <w:szCs w:val="32"/>
        </w:rPr>
        <w:t>联系电话：</w:t>
      </w:r>
      <w:r>
        <w:rPr>
          <w:rFonts w:eastAsia="仿宋_GB2312"/>
          <w:sz w:val="32"/>
          <w:szCs w:val="32"/>
        </w:rPr>
        <w:t>85869922</w:t>
      </w:r>
    </w:p>
    <w:p w:rsidR="006F690F" w:rsidRDefault="006F690F">
      <w:pPr>
        <w:ind w:firstLineChars="200" w:firstLine="640"/>
        <w:rPr>
          <w:rFonts w:eastAsia="仿宋_GB2312"/>
          <w:sz w:val="32"/>
          <w:szCs w:val="32"/>
        </w:rPr>
      </w:pPr>
    </w:p>
    <w:p w:rsidR="006F690F" w:rsidRDefault="006F690F">
      <w:pPr>
        <w:ind w:firstLineChars="200" w:firstLine="640"/>
        <w:rPr>
          <w:rFonts w:eastAsia="仿宋_GB2312"/>
          <w:sz w:val="32"/>
          <w:szCs w:val="32"/>
        </w:rPr>
      </w:pPr>
    </w:p>
    <w:p w:rsidR="006F690F" w:rsidRDefault="006F690F">
      <w:pPr>
        <w:ind w:firstLineChars="200" w:firstLine="640"/>
        <w:rPr>
          <w:rFonts w:eastAsia="仿宋_GB2312"/>
          <w:sz w:val="32"/>
          <w:szCs w:val="32"/>
        </w:rPr>
      </w:pPr>
    </w:p>
    <w:p w:rsidR="006F690F" w:rsidRDefault="006F690F">
      <w:pPr>
        <w:ind w:firstLineChars="200" w:firstLine="640"/>
        <w:rPr>
          <w:rFonts w:eastAsia="仿宋_GB2312"/>
          <w:sz w:val="32"/>
          <w:szCs w:val="32"/>
        </w:rPr>
      </w:pPr>
    </w:p>
    <w:p w:rsidR="006F690F" w:rsidRDefault="006F690F">
      <w:pPr>
        <w:spacing w:line="300" w:lineRule="auto"/>
        <w:rPr>
          <w:rFonts w:eastAsia="黑体" w:hAnsi="黑体"/>
          <w:kern w:val="2"/>
          <w:sz w:val="32"/>
          <w:szCs w:val="32"/>
        </w:rPr>
      </w:pPr>
    </w:p>
    <w:p w:rsidR="006F690F" w:rsidRDefault="006F690F">
      <w:pPr>
        <w:spacing w:line="300" w:lineRule="auto"/>
        <w:rPr>
          <w:rFonts w:eastAsia="黑体" w:hAnsi="黑体"/>
          <w:kern w:val="2"/>
          <w:sz w:val="32"/>
          <w:szCs w:val="32"/>
        </w:rPr>
      </w:pPr>
    </w:p>
    <w:p w:rsidR="006F690F" w:rsidRDefault="006F690F">
      <w:pPr>
        <w:spacing w:line="300" w:lineRule="auto"/>
        <w:rPr>
          <w:rFonts w:eastAsia="黑体" w:hAnsi="黑体"/>
          <w:kern w:val="2"/>
          <w:sz w:val="32"/>
          <w:szCs w:val="32"/>
        </w:rPr>
      </w:pPr>
    </w:p>
    <w:p w:rsidR="006F690F" w:rsidRPr="0023531E" w:rsidRDefault="006F690F">
      <w:pPr>
        <w:spacing w:line="300" w:lineRule="auto"/>
        <w:rPr>
          <w:rFonts w:eastAsia="黑体" w:hAnsi="黑体"/>
          <w:kern w:val="2"/>
          <w:sz w:val="32"/>
          <w:szCs w:val="32"/>
        </w:rPr>
      </w:pPr>
    </w:p>
    <w:sectPr w:rsidR="006F690F" w:rsidRPr="0023531E" w:rsidSect="006F69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270" w:rsidRDefault="00D66270" w:rsidP="005F2896">
      <w:r>
        <w:separator/>
      </w:r>
    </w:p>
  </w:endnote>
  <w:endnote w:type="continuationSeparator" w:id="0">
    <w:p w:rsidR="00D66270" w:rsidRDefault="00D66270" w:rsidP="005F2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87969"/>
      <w:docPartObj>
        <w:docPartGallery w:val="Page Numbers (Bottom of Page)"/>
        <w:docPartUnique/>
      </w:docPartObj>
    </w:sdtPr>
    <w:sdtContent>
      <w:p w:rsidR="00D00E2A" w:rsidRDefault="001A6F36">
        <w:pPr>
          <w:pStyle w:val="a4"/>
          <w:jc w:val="center"/>
        </w:pPr>
        <w:fldSimple w:instr=" PAGE   \* MERGEFORMAT ">
          <w:r w:rsidR="0023531E" w:rsidRPr="0023531E">
            <w:rPr>
              <w:noProof/>
              <w:lang w:val="zh-CN"/>
            </w:rPr>
            <w:t>1</w:t>
          </w:r>
        </w:fldSimple>
      </w:p>
    </w:sdtContent>
  </w:sdt>
  <w:p w:rsidR="00D00E2A" w:rsidRDefault="00D00E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270" w:rsidRDefault="00D66270" w:rsidP="005F2896">
      <w:r>
        <w:separator/>
      </w:r>
    </w:p>
  </w:footnote>
  <w:footnote w:type="continuationSeparator" w:id="0">
    <w:p w:rsidR="00D66270" w:rsidRDefault="00D66270" w:rsidP="005F2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1D5"/>
    <w:rsid w:val="00015C4D"/>
    <w:rsid w:val="00031888"/>
    <w:rsid w:val="00051943"/>
    <w:rsid w:val="00060C81"/>
    <w:rsid w:val="000629B0"/>
    <w:rsid w:val="000C3900"/>
    <w:rsid w:val="000D7682"/>
    <w:rsid w:val="00114E42"/>
    <w:rsid w:val="001431FB"/>
    <w:rsid w:val="0016133B"/>
    <w:rsid w:val="001A6F36"/>
    <w:rsid w:val="001F66C1"/>
    <w:rsid w:val="0023531E"/>
    <w:rsid w:val="00245B12"/>
    <w:rsid w:val="002A2E68"/>
    <w:rsid w:val="002F01D5"/>
    <w:rsid w:val="002F384F"/>
    <w:rsid w:val="0034009E"/>
    <w:rsid w:val="003454C9"/>
    <w:rsid w:val="003E6C30"/>
    <w:rsid w:val="004043CB"/>
    <w:rsid w:val="004529D9"/>
    <w:rsid w:val="004C3908"/>
    <w:rsid w:val="00536CA1"/>
    <w:rsid w:val="00537959"/>
    <w:rsid w:val="005672E6"/>
    <w:rsid w:val="00592AD3"/>
    <w:rsid w:val="005C475C"/>
    <w:rsid w:val="005F2896"/>
    <w:rsid w:val="005F45CA"/>
    <w:rsid w:val="0060783A"/>
    <w:rsid w:val="00653BA7"/>
    <w:rsid w:val="00667092"/>
    <w:rsid w:val="006877F9"/>
    <w:rsid w:val="006F690F"/>
    <w:rsid w:val="00741311"/>
    <w:rsid w:val="00771394"/>
    <w:rsid w:val="007C46B2"/>
    <w:rsid w:val="007C7F9B"/>
    <w:rsid w:val="007F2CBB"/>
    <w:rsid w:val="00814B05"/>
    <w:rsid w:val="008247C2"/>
    <w:rsid w:val="008719A7"/>
    <w:rsid w:val="008A5248"/>
    <w:rsid w:val="008D2353"/>
    <w:rsid w:val="008F12BF"/>
    <w:rsid w:val="0091101B"/>
    <w:rsid w:val="00945873"/>
    <w:rsid w:val="00985FB2"/>
    <w:rsid w:val="009A5733"/>
    <w:rsid w:val="009A6990"/>
    <w:rsid w:val="009D1A7A"/>
    <w:rsid w:val="009F44D0"/>
    <w:rsid w:val="00A27DC5"/>
    <w:rsid w:val="00A35E22"/>
    <w:rsid w:val="00AC0A99"/>
    <w:rsid w:val="00AD4910"/>
    <w:rsid w:val="00AF48DD"/>
    <w:rsid w:val="00BB0A19"/>
    <w:rsid w:val="00BC56A4"/>
    <w:rsid w:val="00C032F7"/>
    <w:rsid w:val="00C07A6A"/>
    <w:rsid w:val="00C838EC"/>
    <w:rsid w:val="00CD5B8F"/>
    <w:rsid w:val="00CD6CC2"/>
    <w:rsid w:val="00D00E2A"/>
    <w:rsid w:val="00D02772"/>
    <w:rsid w:val="00D21F0A"/>
    <w:rsid w:val="00D47238"/>
    <w:rsid w:val="00D66270"/>
    <w:rsid w:val="00DB3B7F"/>
    <w:rsid w:val="00DD5C03"/>
    <w:rsid w:val="00DE141C"/>
    <w:rsid w:val="00E12824"/>
    <w:rsid w:val="00EB449A"/>
    <w:rsid w:val="00EB55CA"/>
    <w:rsid w:val="00F465D3"/>
    <w:rsid w:val="00FE3CEA"/>
    <w:rsid w:val="2F700A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0F"/>
    <w:pPr>
      <w:widowControl w:val="0"/>
      <w:jc w:val="both"/>
    </w:pPr>
    <w:rPr>
      <w:rFonts w:ascii="Times New Roman" w:eastAsia="宋体" w:hAnsi="Times New Roman" w:cs="Times New Roman"/>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690F"/>
    <w:rPr>
      <w:sz w:val="18"/>
      <w:szCs w:val="18"/>
    </w:rPr>
  </w:style>
  <w:style w:type="paragraph" w:styleId="a4">
    <w:name w:val="footer"/>
    <w:basedOn w:val="a"/>
    <w:link w:val="Char0"/>
    <w:uiPriority w:val="99"/>
    <w:unhideWhenUsed/>
    <w:rsid w:val="006F690F"/>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5">
    <w:name w:val="header"/>
    <w:basedOn w:val="a"/>
    <w:link w:val="Char1"/>
    <w:uiPriority w:val="99"/>
    <w:unhideWhenUsed/>
    <w:rsid w:val="006F690F"/>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styleId="a6">
    <w:name w:val="Hyperlink"/>
    <w:basedOn w:val="a0"/>
    <w:uiPriority w:val="99"/>
    <w:unhideWhenUsed/>
    <w:rsid w:val="006F690F"/>
    <w:rPr>
      <w:color w:val="0563C1" w:themeColor="hyperlink"/>
      <w:u w:val="single"/>
    </w:rPr>
  </w:style>
  <w:style w:type="character" w:customStyle="1" w:styleId="Char1">
    <w:name w:val="页眉 Char"/>
    <w:basedOn w:val="a0"/>
    <w:link w:val="a5"/>
    <w:uiPriority w:val="99"/>
    <w:rsid w:val="006F690F"/>
    <w:rPr>
      <w:sz w:val="18"/>
      <w:szCs w:val="18"/>
    </w:rPr>
  </w:style>
  <w:style w:type="character" w:customStyle="1" w:styleId="Char0">
    <w:name w:val="页脚 Char"/>
    <w:basedOn w:val="a0"/>
    <w:link w:val="a4"/>
    <w:uiPriority w:val="99"/>
    <w:rsid w:val="006F690F"/>
    <w:rPr>
      <w:sz w:val="18"/>
      <w:szCs w:val="18"/>
    </w:rPr>
  </w:style>
  <w:style w:type="paragraph" w:styleId="a7">
    <w:name w:val="No Spacing"/>
    <w:uiPriority w:val="1"/>
    <w:qFormat/>
    <w:rsid w:val="006F690F"/>
    <w:pPr>
      <w:widowControl w:val="0"/>
      <w:jc w:val="both"/>
    </w:pPr>
    <w:rPr>
      <w:rFonts w:ascii="Times New Roman" w:eastAsia="宋体" w:hAnsi="Times New Roman" w:cs="Times New Roman"/>
      <w:color w:val="000000"/>
      <w:sz w:val="21"/>
      <w:szCs w:val="24"/>
    </w:rPr>
  </w:style>
  <w:style w:type="character" w:customStyle="1" w:styleId="Char">
    <w:name w:val="批注框文本 Char"/>
    <w:basedOn w:val="a0"/>
    <w:link w:val="a3"/>
    <w:uiPriority w:val="99"/>
    <w:semiHidden/>
    <w:rsid w:val="006F690F"/>
    <w:rPr>
      <w:rFonts w:ascii="Times New Roman" w:eastAsia="宋体" w:hAnsi="Times New Roman"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457;&#33267;&#25351;&#23450;&#37038;&#31665;2368765604@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35312-E5C5-4A4B-ADB4-69FC6CF5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435</Words>
  <Characters>2486</Characters>
  <Application>Microsoft Office Word</Application>
  <DocSecurity>0</DocSecurity>
  <Lines>20</Lines>
  <Paragraphs>5</Paragraphs>
  <ScaleCrop>false</ScaleCrop>
  <Company>Microsoft</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8613630586517</cp:lastModifiedBy>
  <cp:revision>58</cp:revision>
  <cp:lastPrinted>2020-09-11T02:52:00Z</cp:lastPrinted>
  <dcterms:created xsi:type="dcterms:W3CDTF">2020-09-11T02:04:00Z</dcterms:created>
  <dcterms:modified xsi:type="dcterms:W3CDTF">2020-09-22T07:28:00Z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